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F7177" w14:textId="14ADC401" w:rsidR="002D1B13" w:rsidRDefault="00736BE5" w:rsidP="00BC3B05">
      <w:pPr>
        <w:widowControl/>
        <w:rPr>
          <w:rFonts w:ascii="Times New Roman" w:eastAsia="Times New Roman" w:hAnsi="Times New Roman" w:cs="Times New Roman"/>
          <w:b/>
          <w:bCs/>
          <w:kern w:val="0"/>
          <w:sz w:val="32"/>
          <w:szCs w:val="32"/>
        </w:rPr>
      </w:pPr>
      <w:r>
        <w:rPr>
          <w:rFonts w:ascii="Times New Roman" w:eastAsia="游明朝" w:hAnsi="Times New Roman" w:cs="Times New Roman"/>
          <w:noProof/>
          <w:kern w:val="0"/>
          <w:sz w:val="24"/>
          <w:szCs w:val="24"/>
          <w:lang w:eastAsia="ja-JP"/>
        </w:rPr>
        <w:drawing>
          <wp:anchor distT="0" distB="0" distL="114300" distR="114300" simplePos="0" relativeHeight="251659264" behindDoc="1" locked="0" layoutInCell="1" allowOverlap="1" wp14:anchorId="79C21CDC" wp14:editId="694510C2">
            <wp:simplePos x="0" y="0"/>
            <wp:positionH relativeFrom="column">
              <wp:posOffset>45720</wp:posOffset>
            </wp:positionH>
            <wp:positionV relativeFrom="paragraph">
              <wp:posOffset>135255</wp:posOffset>
            </wp:positionV>
            <wp:extent cx="3559175" cy="1071245"/>
            <wp:effectExtent l="0" t="0" r="3175"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917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D34">
        <w:rPr>
          <w:rFonts w:ascii="Times New Roman" w:eastAsia="Times New Roman" w:hAnsi="Times New Roman" w:cs="Times New Roman"/>
          <w:b/>
          <w:bCs/>
          <w:kern w:val="0"/>
          <w:sz w:val="32"/>
          <w:szCs w:val="32"/>
        </w:rPr>
        <w:t>Advances in Artificial Intelligence</w:t>
      </w:r>
      <w:r w:rsidR="003446DE">
        <w:rPr>
          <w:rFonts w:ascii="Times New Roman" w:eastAsia="Times New Roman" w:hAnsi="Times New Roman" w:cs="Times New Roman"/>
          <w:b/>
          <w:bCs/>
          <w:kern w:val="0"/>
          <w:sz w:val="32"/>
          <w:szCs w:val="32"/>
        </w:rPr>
        <w:t>: Theory and Pract</w:t>
      </w:r>
      <w:bookmarkStart w:id="0" w:name="_GoBack"/>
      <w:bookmarkEnd w:id="0"/>
      <w:r w:rsidR="003446DE">
        <w:rPr>
          <w:rFonts w:ascii="Times New Roman" w:eastAsia="Times New Roman" w:hAnsi="Times New Roman" w:cs="Times New Roman"/>
          <w:b/>
          <w:bCs/>
          <w:kern w:val="0"/>
          <w:sz w:val="32"/>
          <w:szCs w:val="32"/>
        </w:rPr>
        <w:t>ice</w:t>
      </w:r>
    </w:p>
    <w:p w14:paraId="5195B3AD" w14:textId="3E6DC866" w:rsidR="00480EEA" w:rsidRPr="00BC2F07" w:rsidRDefault="00480EEA" w:rsidP="00BC3B05">
      <w:pPr>
        <w:widowControl/>
        <w:rPr>
          <w:rFonts w:ascii="Times New Roman" w:eastAsia="游明朝" w:hAnsi="Times New Roman" w:cs="Times New Roman"/>
          <w:kern w:val="0"/>
          <w:sz w:val="24"/>
          <w:szCs w:val="24"/>
          <w:lang w:eastAsia="ja-JP"/>
        </w:rPr>
      </w:pPr>
      <w:r w:rsidRPr="00480EEA">
        <w:rPr>
          <w:rFonts w:ascii="Times New Roman" w:eastAsia="Times New Roman" w:hAnsi="Times New Roman" w:cs="Times New Roman"/>
          <w:b/>
          <w:bCs/>
          <w:kern w:val="0"/>
          <w:sz w:val="28"/>
          <w:szCs w:val="28"/>
        </w:rPr>
        <w:t>Hamido Fujita</w:t>
      </w:r>
      <w:r w:rsidRPr="00480EEA">
        <w:rPr>
          <w:rFonts w:ascii="Times New Roman" w:eastAsia="Times New Roman" w:hAnsi="Times New Roman" w:cs="Times New Roman"/>
          <w:b/>
          <w:bCs/>
          <w:kern w:val="0"/>
          <w:sz w:val="28"/>
          <w:szCs w:val="28"/>
          <w:vertAlign w:val="superscript"/>
        </w:rPr>
        <w:t>1</w:t>
      </w:r>
      <w:r w:rsidRPr="00480EEA">
        <w:rPr>
          <w:rFonts w:ascii="Times New Roman" w:eastAsia="Times New Roman" w:hAnsi="Times New Roman" w:cs="Times New Roman"/>
          <w:b/>
          <w:bCs/>
          <w:kern w:val="0"/>
          <w:sz w:val="28"/>
          <w:szCs w:val="28"/>
        </w:rPr>
        <w:t>, Philippe Fournier-Viger</w:t>
      </w:r>
      <w:r w:rsidRPr="00480EEA">
        <w:rPr>
          <w:rFonts w:ascii="Times New Roman" w:eastAsia="Times New Roman" w:hAnsi="Times New Roman" w:cs="Times New Roman"/>
          <w:b/>
          <w:bCs/>
          <w:kern w:val="0"/>
          <w:sz w:val="28"/>
          <w:szCs w:val="28"/>
          <w:vertAlign w:val="superscript"/>
        </w:rPr>
        <w:t>2</w:t>
      </w:r>
      <w:r w:rsidRPr="00480EEA">
        <w:rPr>
          <w:rFonts w:ascii="Times New Roman" w:eastAsia="Times New Roman" w:hAnsi="Times New Roman" w:cs="Times New Roman"/>
          <w:b/>
          <w:bCs/>
          <w:kern w:val="0"/>
          <w:sz w:val="28"/>
          <w:szCs w:val="28"/>
        </w:rPr>
        <w:t xml:space="preserve">, </w:t>
      </w:r>
      <w:proofErr w:type="spellStart"/>
      <w:r w:rsidRPr="00480EEA">
        <w:rPr>
          <w:rFonts w:ascii="Times New Roman" w:eastAsia="Times New Roman" w:hAnsi="Times New Roman" w:cs="Times New Roman"/>
          <w:b/>
          <w:bCs/>
          <w:kern w:val="0"/>
          <w:sz w:val="28"/>
          <w:szCs w:val="28"/>
        </w:rPr>
        <w:t>Moonis</w:t>
      </w:r>
      <w:proofErr w:type="spellEnd"/>
      <w:r w:rsidRPr="00480EEA">
        <w:rPr>
          <w:rFonts w:ascii="Times New Roman" w:eastAsia="Times New Roman" w:hAnsi="Times New Roman" w:cs="Times New Roman"/>
          <w:b/>
          <w:bCs/>
          <w:kern w:val="0"/>
          <w:sz w:val="28"/>
          <w:szCs w:val="28"/>
        </w:rPr>
        <w:t xml:space="preserve"> Ali</w:t>
      </w:r>
      <w:r>
        <w:rPr>
          <w:rFonts w:ascii="Times New Roman" w:eastAsia="Times New Roman" w:hAnsi="Times New Roman" w:cs="Times New Roman"/>
          <w:b/>
          <w:bCs/>
          <w:kern w:val="0"/>
          <w:sz w:val="28"/>
          <w:szCs w:val="28"/>
          <w:vertAlign w:val="superscript"/>
        </w:rPr>
        <w:t>3</w:t>
      </w:r>
      <w:r w:rsidR="009F4667">
        <w:rPr>
          <w:rFonts w:ascii="Times New Roman" w:eastAsia="Times New Roman" w:hAnsi="Times New Roman" w:cs="Times New Roman"/>
          <w:b/>
          <w:bCs/>
          <w:kern w:val="0"/>
          <w:sz w:val="28"/>
          <w:szCs w:val="28"/>
          <w:vertAlign w:val="subscript"/>
        </w:rPr>
        <w:t xml:space="preserve">, </w:t>
      </w:r>
      <w:proofErr w:type="spellStart"/>
      <w:r w:rsidR="009F4667" w:rsidRPr="009F4667">
        <w:rPr>
          <w:rFonts w:ascii="Times New Roman" w:eastAsia="Times New Roman" w:hAnsi="Times New Roman" w:cs="Times New Roman"/>
          <w:b/>
          <w:bCs/>
          <w:kern w:val="0"/>
          <w:sz w:val="28"/>
          <w:szCs w:val="28"/>
        </w:rPr>
        <w:t>Yinlin</w:t>
      </w:r>
      <w:proofErr w:type="spellEnd"/>
      <w:r w:rsidR="009F4667" w:rsidRPr="009F4667">
        <w:rPr>
          <w:rFonts w:ascii="Times New Roman" w:eastAsia="Times New Roman" w:hAnsi="Times New Roman" w:cs="Times New Roman"/>
          <w:b/>
          <w:bCs/>
          <w:kern w:val="0"/>
          <w:sz w:val="28"/>
          <w:szCs w:val="28"/>
        </w:rPr>
        <w:t xml:space="preserve"> Wang</w:t>
      </w:r>
      <w:r w:rsidR="009F4667">
        <w:rPr>
          <w:rFonts w:ascii="Times New Roman" w:eastAsia="Times New Roman" w:hAnsi="Times New Roman" w:cs="Times New Roman"/>
          <w:b/>
          <w:bCs/>
          <w:kern w:val="0"/>
          <w:sz w:val="28"/>
          <w:szCs w:val="28"/>
          <w:vertAlign w:val="superscript"/>
        </w:rPr>
        <w:t>4</w:t>
      </w:r>
      <w:r w:rsidRPr="00480EEA">
        <w:rPr>
          <w:rFonts w:ascii="Times New Roman" w:eastAsia="Times New Roman" w:hAnsi="Times New Roman" w:cs="Times New Roman"/>
          <w:b/>
          <w:bCs/>
          <w:kern w:val="0"/>
          <w:sz w:val="28"/>
          <w:szCs w:val="28"/>
        </w:rPr>
        <w:br/>
      </w:r>
      <w:r w:rsidRPr="00480EEA">
        <w:rPr>
          <w:rFonts w:ascii="Times New Roman" w:eastAsia="Times New Roman" w:hAnsi="Times New Roman" w:cs="Times New Roman"/>
          <w:kern w:val="0"/>
          <w:sz w:val="24"/>
          <w:szCs w:val="24"/>
          <w:vertAlign w:val="superscript"/>
        </w:rPr>
        <w:t>1</w:t>
      </w:r>
      <w:r w:rsidRPr="00480EEA">
        <w:rPr>
          <w:rFonts w:ascii="Times New Roman" w:eastAsia="Times New Roman" w:hAnsi="Times New Roman" w:cs="Times New Roman"/>
          <w:kern w:val="0"/>
          <w:sz w:val="24"/>
          <w:szCs w:val="24"/>
        </w:rPr>
        <w:t>Iwate Prefectural University, Morioka, Japan</w:t>
      </w:r>
      <w:r w:rsidR="00B2005E">
        <w:rPr>
          <w:rFonts w:ascii="Times New Roman" w:eastAsia="Times New Roman" w:hAnsi="Times New Roman" w:cs="Times New Roman"/>
          <w:kern w:val="0"/>
          <w:sz w:val="24"/>
          <w:szCs w:val="24"/>
        </w:rPr>
        <w:br/>
      </w:r>
      <w:r w:rsidR="00B2005E">
        <w:rPr>
          <w:rFonts w:ascii="Times New Roman" w:eastAsia="Times New Roman" w:hAnsi="Times New Roman" w:cs="Times New Roman"/>
          <w:b/>
          <w:bCs/>
          <w:kern w:val="0"/>
          <w:sz w:val="24"/>
          <w:szCs w:val="24"/>
        </w:rPr>
        <w:t xml:space="preserve"> </w:t>
      </w:r>
      <w:r w:rsidR="00B2005E" w:rsidRPr="00B2005E">
        <w:rPr>
          <w:rFonts w:ascii="Times New Roman" w:eastAsia="Times New Roman" w:hAnsi="Times New Roman" w:cs="Times New Roman"/>
          <w:bCs/>
          <w:kern w:val="0"/>
          <w:sz w:val="24"/>
          <w:szCs w:val="24"/>
        </w:rPr>
        <w:t>ORCID:</w:t>
      </w:r>
      <w:r w:rsidR="00B2005E">
        <w:rPr>
          <w:rFonts w:ascii="Times New Roman" w:eastAsia="Times New Roman" w:hAnsi="Times New Roman" w:cs="Times New Roman"/>
          <w:b/>
          <w:bCs/>
          <w:kern w:val="0"/>
          <w:sz w:val="24"/>
          <w:szCs w:val="24"/>
        </w:rPr>
        <w:t xml:space="preserve"> </w:t>
      </w:r>
      <w:r w:rsidR="00B2005E" w:rsidRPr="00B2005E">
        <w:rPr>
          <w:rFonts w:ascii="Times New Roman" w:eastAsia="Times New Roman" w:hAnsi="Times New Roman" w:cs="Times New Roman"/>
          <w:bCs/>
          <w:kern w:val="0"/>
          <w:sz w:val="24"/>
          <w:szCs w:val="24"/>
        </w:rPr>
        <w:t>0000-0001-5256-210X</w:t>
      </w:r>
      <w:r>
        <w:rPr>
          <w:rFonts w:ascii="Times New Roman" w:eastAsia="Times New Roman" w:hAnsi="Times New Roman" w:cs="Times New Roman"/>
          <w:b/>
          <w:bCs/>
          <w:kern w:val="0"/>
          <w:sz w:val="24"/>
          <w:szCs w:val="24"/>
        </w:rPr>
        <w:br/>
      </w:r>
      <w:r w:rsidRPr="00480EEA">
        <w:rPr>
          <w:rFonts w:ascii="Times New Roman" w:eastAsia="Times New Roman" w:hAnsi="Times New Roman" w:cs="Times New Roman"/>
          <w:kern w:val="0"/>
          <w:sz w:val="24"/>
          <w:szCs w:val="24"/>
          <w:vertAlign w:val="superscript"/>
        </w:rPr>
        <w:t>2</w:t>
      </w:r>
      <w:r w:rsidR="00002D31">
        <w:rPr>
          <w:rFonts w:ascii="Times New Roman" w:eastAsia="Times New Roman" w:hAnsi="Times New Roman" w:cs="Times New Roman"/>
          <w:kern w:val="0"/>
          <w:sz w:val="24"/>
          <w:szCs w:val="24"/>
        </w:rPr>
        <w:t>Shenzhen University</w:t>
      </w:r>
      <w:r w:rsidR="00BC0758">
        <w:rPr>
          <w:rFonts w:ascii="Times New Roman" w:eastAsia="Times New Roman" w:hAnsi="Times New Roman" w:cs="Times New Roman"/>
          <w:kern w:val="0"/>
          <w:sz w:val="24"/>
          <w:szCs w:val="24"/>
        </w:rPr>
        <w:t xml:space="preserve">, </w:t>
      </w:r>
      <w:r w:rsidRPr="00480EEA">
        <w:rPr>
          <w:rFonts w:ascii="Times New Roman" w:eastAsia="Times New Roman" w:hAnsi="Times New Roman" w:cs="Times New Roman"/>
          <w:kern w:val="0"/>
          <w:sz w:val="24"/>
          <w:szCs w:val="24"/>
        </w:rPr>
        <w:t>Shenzhen, China</w:t>
      </w:r>
      <w:r w:rsidR="00B2005E">
        <w:rPr>
          <w:rFonts w:ascii="Times New Roman" w:eastAsia="Times New Roman" w:hAnsi="Times New Roman" w:cs="Times New Roman"/>
          <w:kern w:val="0"/>
          <w:sz w:val="24"/>
          <w:szCs w:val="24"/>
        </w:rPr>
        <w:br/>
        <w:t xml:space="preserve"> ORCID: </w:t>
      </w:r>
      <w:r w:rsidR="00B2005E" w:rsidRPr="00B2005E">
        <w:rPr>
          <w:rFonts w:ascii="Times New Roman" w:eastAsia="Times New Roman" w:hAnsi="Times New Roman" w:cs="Times New Roman"/>
          <w:kern w:val="0"/>
          <w:sz w:val="24"/>
          <w:szCs w:val="24"/>
        </w:rPr>
        <w:t>0000-0002-7680-9899</w:t>
      </w:r>
      <w:r>
        <w:rPr>
          <w:rFonts w:ascii="Times New Roman" w:eastAsia="Times New Roman" w:hAnsi="Times New Roman" w:cs="Times New Roman"/>
          <w:kern w:val="0"/>
          <w:sz w:val="24"/>
          <w:szCs w:val="24"/>
        </w:rPr>
        <w:br/>
      </w:r>
      <w:r w:rsidRPr="00480EEA">
        <w:rPr>
          <w:rFonts w:ascii="Times New Roman" w:eastAsia="Times New Roman" w:hAnsi="Times New Roman" w:cs="Times New Roman"/>
          <w:kern w:val="0"/>
          <w:sz w:val="24"/>
          <w:szCs w:val="24"/>
          <w:vertAlign w:val="superscript"/>
        </w:rPr>
        <w:t>3</w:t>
      </w:r>
      <w:r>
        <w:rPr>
          <w:rFonts w:ascii="Times New Roman" w:eastAsia="Times New Roman" w:hAnsi="Times New Roman" w:cs="Times New Roman"/>
          <w:kern w:val="0"/>
          <w:sz w:val="24"/>
          <w:szCs w:val="24"/>
        </w:rPr>
        <w:t>Texas State University, San Marcos</w:t>
      </w:r>
      <w:r w:rsidRPr="00480EEA">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Texas, USA</w:t>
      </w:r>
      <w:r w:rsidR="00483497">
        <w:rPr>
          <w:rFonts w:ascii="Times New Roman" w:eastAsia="Times New Roman" w:hAnsi="Times New Roman" w:cs="Times New Roman"/>
          <w:kern w:val="0"/>
          <w:sz w:val="24"/>
          <w:szCs w:val="24"/>
        </w:rPr>
        <w:br/>
      </w:r>
      <w:r w:rsidR="00483497">
        <w:rPr>
          <w:rFonts w:ascii="Times New Roman" w:eastAsia="Times New Roman" w:hAnsi="Times New Roman" w:cs="Times New Roman"/>
          <w:kern w:val="0"/>
          <w:sz w:val="24"/>
          <w:szCs w:val="24"/>
          <w:vertAlign w:val="superscript"/>
        </w:rPr>
        <w:t>4</w:t>
      </w:r>
      <w:r w:rsidR="00483497" w:rsidRPr="00483497">
        <w:rPr>
          <w:rFonts w:ascii="Times New Roman" w:eastAsia="Times New Roman" w:hAnsi="Times New Roman" w:cs="Times New Roman"/>
          <w:kern w:val="0"/>
          <w:sz w:val="24"/>
          <w:szCs w:val="24"/>
        </w:rPr>
        <w:t>Shanghai University of Finance and Economics, China</w:t>
      </w:r>
    </w:p>
    <w:p w14:paraId="64DEE479" w14:textId="44CDC440" w:rsidR="002D1B13" w:rsidRDefault="00E84BCB" w:rsidP="00BC3B05">
      <w:pPr>
        <w:widowControl/>
        <w:rPr>
          <w:rFonts w:ascii="Times New Roman" w:eastAsia="Times New Roman" w:hAnsi="Times New Roman" w:cs="Times New Roman"/>
          <w:kern w:val="0"/>
          <w:sz w:val="32"/>
          <w:szCs w:val="32"/>
        </w:rPr>
      </w:pPr>
      <w:r>
        <w:rPr>
          <w:rFonts w:ascii="Times New Roman" w:eastAsia="Times New Roman" w:hAnsi="Times New Roman" w:cs="Times New Roman"/>
          <w:kern w:val="0"/>
          <w:sz w:val="32"/>
          <w:szCs w:val="32"/>
        </w:rPr>
        <w:t>Overview</w:t>
      </w:r>
    </w:p>
    <w:p w14:paraId="0D5E0B57" w14:textId="704D5A05" w:rsidR="0029598C" w:rsidRDefault="00B564F9" w:rsidP="00810C6A">
      <w:pPr>
        <w:widowControl/>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The 35</w:t>
      </w:r>
      <w:r w:rsidRPr="00B564F9">
        <w:rPr>
          <w:rFonts w:ascii="Times New Roman" w:eastAsia="Times New Roman" w:hAnsi="Times New Roman" w:cs="Times New Roman"/>
          <w:kern w:val="0"/>
          <w:sz w:val="24"/>
          <w:szCs w:val="24"/>
          <w:vertAlign w:val="superscript"/>
        </w:rPr>
        <w:t>th</w:t>
      </w:r>
      <w:r>
        <w:rPr>
          <w:rFonts w:ascii="Times New Roman" w:eastAsia="Times New Roman" w:hAnsi="Times New Roman" w:cs="Times New Roman"/>
          <w:kern w:val="0"/>
          <w:sz w:val="24"/>
          <w:szCs w:val="24"/>
        </w:rPr>
        <w:t xml:space="preserve"> edition of the IEA</w:t>
      </w:r>
      <w:r w:rsidR="00DB3B38">
        <w:rPr>
          <w:rFonts w:ascii="Times New Roman" w:eastAsia="游明朝" w:hAnsi="Times New Roman" w:cs="Times New Roman" w:hint="eastAsia"/>
          <w:kern w:val="0"/>
          <w:sz w:val="24"/>
          <w:szCs w:val="24"/>
          <w:lang w:eastAsia="ja-JP"/>
        </w:rPr>
        <w:t>/</w:t>
      </w:r>
      <w:r>
        <w:rPr>
          <w:rFonts w:ascii="Times New Roman" w:eastAsia="Times New Roman" w:hAnsi="Times New Roman" w:cs="Times New Roman"/>
          <w:kern w:val="0"/>
          <w:sz w:val="24"/>
          <w:szCs w:val="24"/>
        </w:rPr>
        <w:t>AIE</w:t>
      </w:r>
      <w:r w:rsidR="00DB3B38">
        <w:rPr>
          <w:rFonts w:ascii="Times New Roman" w:eastAsia="游明朝" w:hAnsi="Times New Roman" w:cs="Times New Roman" w:hint="eastAsia"/>
          <w:kern w:val="0"/>
          <w:sz w:val="24"/>
          <w:szCs w:val="24"/>
          <w:lang w:eastAsia="ja-JP"/>
        </w:rPr>
        <w:t>2022</w:t>
      </w:r>
      <w:r>
        <w:rPr>
          <w:rFonts w:ascii="Times New Roman" w:eastAsia="Times New Roman" w:hAnsi="Times New Roman" w:cs="Times New Roman"/>
          <w:kern w:val="0"/>
          <w:sz w:val="24"/>
          <w:szCs w:val="24"/>
        </w:rPr>
        <w:t xml:space="preserve"> </w:t>
      </w:r>
      <w:r w:rsidRPr="00B564F9">
        <w:rPr>
          <w:rFonts w:ascii="Times New Roman" w:eastAsia="Times New Roman" w:hAnsi="Times New Roman" w:cs="Times New Roman"/>
          <w:kern w:val="0"/>
          <w:sz w:val="24"/>
          <w:szCs w:val="24"/>
        </w:rPr>
        <w:t>(International Conference on Industrial, Engineering, and Other Applications of Applied Intelligent Systems)</w:t>
      </w:r>
      <w:r>
        <w:rPr>
          <w:rFonts w:ascii="Times New Roman" w:eastAsia="Times New Roman" w:hAnsi="Times New Roman" w:cs="Times New Roman"/>
          <w:kern w:val="0"/>
          <w:sz w:val="24"/>
          <w:szCs w:val="24"/>
        </w:rPr>
        <w:t xml:space="preserve"> was </w:t>
      </w:r>
      <w:r w:rsidR="0095087B">
        <w:rPr>
          <w:rFonts w:ascii="Times New Roman" w:eastAsia="Times New Roman" w:hAnsi="Times New Roman" w:cs="Times New Roman"/>
          <w:kern w:val="0"/>
          <w:sz w:val="24"/>
          <w:szCs w:val="24"/>
        </w:rPr>
        <w:t>hosted</w:t>
      </w:r>
      <w:r>
        <w:rPr>
          <w:rFonts w:ascii="Times New Roman" w:eastAsia="Times New Roman" w:hAnsi="Times New Roman" w:cs="Times New Roman"/>
          <w:kern w:val="0"/>
          <w:sz w:val="24"/>
          <w:szCs w:val="24"/>
        </w:rPr>
        <w:t xml:space="preserve"> in hybrid mode from July 19th to July 22</w:t>
      </w:r>
      <w:r w:rsidRPr="00B564F9">
        <w:rPr>
          <w:rFonts w:ascii="Times New Roman" w:eastAsia="Times New Roman" w:hAnsi="Times New Roman" w:cs="Times New Roman"/>
          <w:kern w:val="0"/>
          <w:sz w:val="24"/>
          <w:szCs w:val="24"/>
          <w:vertAlign w:val="superscript"/>
        </w:rPr>
        <w:t>nd</w:t>
      </w:r>
      <w:r>
        <w:rPr>
          <w:rFonts w:ascii="Times New Roman" w:eastAsia="Times New Roman" w:hAnsi="Times New Roman" w:cs="Times New Roman"/>
          <w:kern w:val="0"/>
          <w:sz w:val="24"/>
          <w:szCs w:val="24"/>
        </w:rPr>
        <w:t xml:space="preserve"> 2022 in Kitakyushu, Japan. IEA/AIE is an annual conference</w:t>
      </w:r>
      <w:r w:rsidR="002660FC">
        <w:rPr>
          <w:rFonts w:ascii="Times New Roman" w:eastAsia="Times New Roman" w:hAnsi="Times New Roman" w:cs="Times New Roman"/>
          <w:kern w:val="0"/>
          <w:sz w:val="24"/>
          <w:szCs w:val="24"/>
        </w:rPr>
        <w:t xml:space="preserve"> dedicated to </w:t>
      </w:r>
      <w:r w:rsidR="00F97347">
        <w:rPr>
          <w:rFonts w:ascii="Times New Roman" w:eastAsia="Times New Roman" w:hAnsi="Times New Roman" w:cs="Times New Roman"/>
          <w:kern w:val="0"/>
          <w:sz w:val="24"/>
          <w:szCs w:val="24"/>
        </w:rPr>
        <w:t xml:space="preserve">advances related to the theory </w:t>
      </w:r>
      <w:r w:rsidR="002660FC">
        <w:rPr>
          <w:rFonts w:ascii="Times New Roman" w:eastAsia="Times New Roman" w:hAnsi="Times New Roman" w:cs="Times New Roman"/>
          <w:kern w:val="0"/>
          <w:sz w:val="24"/>
          <w:szCs w:val="24"/>
        </w:rPr>
        <w:t>and applications of artificial intelligence that started in 1988</w:t>
      </w:r>
      <w:r w:rsidR="009877E5">
        <w:rPr>
          <w:rFonts w:ascii="Times New Roman" w:eastAsia="Times New Roman" w:hAnsi="Times New Roman" w:cs="Times New Roman"/>
          <w:kern w:val="0"/>
          <w:sz w:val="24"/>
          <w:szCs w:val="24"/>
        </w:rPr>
        <w:t xml:space="preserve">, </w:t>
      </w:r>
      <w:r w:rsidR="00FA3AD4">
        <w:rPr>
          <w:rFonts w:ascii="Times New Roman" w:eastAsia="Times New Roman" w:hAnsi="Times New Roman" w:cs="Times New Roman"/>
          <w:kern w:val="0"/>
          <w:sz w:val="24"/>
          <w:szCs w:val="24"/>
        </w:rPr>
        <w:t>and</w:t>
      </w:r>
      <w:r w:rsidR="009877E5">
        <w:rPr>
          <w:rFonts w:ascii="Times New Roman" w:eastAsia="Times New Roman" w:hAnsi="Times New Roman" w:cs="Times New Roman"/>
          <w:kern w:val="0"/>
          <w:sz w:val="24"/>
          <w:szCs w:val="24"/>
        </w:rPr>
        <w:t xml:space="preserve"> has been</w:t>
      </w:r>
      <w:r w:rsidR="002660FC" w:rsidRPr="00B564F9">
        <w:rPr>
          <w:rFonts w:ascii="Times New Roman" w:eastAsia="Times New Roman" w:hAnsi="Times New Roman" w:cs="Times New Roman"/>
          <w:kern w:val="0"/>
          <w:sz w:val="24"/>
          <w:szCs w:val="24"/>
        </w:rPr>
        <w:t xml:space="preserve"> hosted in over twenty countrie</w:t>
      </w:r>
      <w:r w:rsidR="002660FC">
        <w:rPr>
          <w:rFonts w:ascii="Times New Roman" w:eastAsia="Times New Roman" w:hAnsi="Times New Roman" w:cs="Times New Roman"/>
          <w:kern w:val="0"/>
          <w:sz w:val="24"/>
          <w:szCs w:val="24"/>
        </w:rPr>
        <w:t>s</w:t>
      </w:r>
      <w:r w:rsidR="009877E5">
        <w:rPr>
          <w:rFonts w:ascii="Times New Roman" w:eastAsia="Times New Roman" w:hAnsi="Times New Roman" w:cs="Times New Roman"/>
          <w:kern w:val="0"/>
          <w:sz w:val="24"/>
          <w:szCs w:val="24"/>
        </w:rPr>
        <w:t xml:space="preserve">. </w:t>
      </w:r>
      <w:r w:rsidR="001676B6">
        <w:rPr>
          <w:rFonts w:ascii="Times New Roman" w:eastAsia="Times New Roman" w:hAnsi="Times New Roman" w:cs="Times New Roman"/>
          <w:kern w:val="0"/>
          <w:sz w:val="24"/>
          <w:szCs w:val="24"/>
        </w:rPr>
        <w:t xml:space="preserve">IEA/AIE 2022 </w:t>
      </w:r>
      <w:r w:rsidR="009877E5">
        <w:rPr>
          <w:rFonts w:ascii="Times New Roman" w:eastAsia="Times New Roman" w:hAnsi="Times New Roman" w:cs="Times New Roman"/>
          <w:kern w:val="0"/>
          <w:sz w:val="24"/>
          <w:szCs w:val="24"/>
        </w:rPr>
        <w:t xml:space="preserve">was organized in cooperation with the ACM </w:t>
      </w:r>
      <w:r w:rsidR="009877E5" w:rsidRPr="009877E5">
        <w:rPr>
          <w:rFonts w:ascii="Times New Roman" w:eastAsia="Times New Roman" w:hAnsi="Times New Roman" w:cs="Times New Roman"/>
          <w:kern w:val="0"/>
          <w:sz w:val="24"/>
          <w:szCs w:val="24"/>
        </w:rPr>
        <w:t>Special Interest Group on Artificial Intelligence (SIGAI</w:t>
      </w:r>
      <w:r w:rsidR="00F07B5F">
        <w:rPr>
          <w:rFonts w:ascii="Times New Roman" w:eastAsia="Times New Roman" w:hAnsi="Times New Roman" w:cs="Times New Roman"/>
          <w:kern w:val="0"/>
          <w:sz w:val="24"/>
          <w:szCs w:val="24"/>
        </w:rPr>
        <w:t>) and has</w:t>
      </w:r>
      <w:r w:rsidR="009877E5">
        <w:rPr>
          <w:rFonts w:ascii="Times New Roman" w:eastAsia="Times New Roman" w:hAnsi="Times New Roman" w:cs="Times New Roman"/>
          <w:kern w:val="0"/>
          <w:sz w:val="24"/>
          <w:szCs w:val="24"/>
        </w:rPr>
        <w:t xml:space="preserve"> received the support</w:t>
      </w:r>
      <w:r w:rsidR="002660FC">
        <w:rPr>
          <w:rFonts w:ascii="Times New Roman" w:eastAsia="Times New Roman" w:hAnsi="Times New Roman" w:cs="Times New Roman"/>
          <w:kern w:val="0"/>
          <w:sz w:val="24"/>
          <w:szCs w:val="24"/>
        </w:rPr>
        <w:t xml:space="preserve"> of </w:t>
      </w:r>
      <w:r w:rsidR="00BC2F07">
        <w:rPr>
          <w:rFonts w:ascii="Times New Roman" w:eastAsia="游明朝" w:hAnsi="Times New Roman" w:cs="Times New Roman" w:hint="eastAsia"/>
          <w:kern w:val="0"/>
          <w:sz w:val="24"/>
          <w:szCs w:val="24"/>
          <w:lang w:eastAsia="ja-JP"/>
        </w:rPr>
        <w:t>Springer</w:t>
      </w:r>
      <w:r w:rsidR="00370955">
        <w:rPr>
          <w:rFonts w:ascii="Times New Roman" w:eastAsia="游明朝" w:hAnsi="Times New Roman" w:cs="Times New Roman" w:hint="eastAsia"/>
          <w:kern w:val="0"/>
          <w:sz w:val="24"/>
          <w:szCs w:val="24"/>
          <w:lang w:eastAsia="ja-JP"/>
        </w:rPr>
        <w:t>,</w:t>
      </w:r>
      <w:r w:rsidR="00BC2F07">
        <w:rPr>
          <w:rFonts w:ascii="Times New Roman" w:eastAsia="游明朝" w:hAnsi="Times New Roman" w:cs="Times New Roman" w:hint="eastAsia"/>
          <w:kern w:val="0"/>
          <w:sz w:val="24"/>
          <w:szCs w:val="24"/>
          <w:lang w:eastAsia="ja-JP"/>
        </w:rPr>
        <w:t xml:space="preserve"> </w:t>
      </w:r>
      <w:r w:rsidR="002660FC" w:rsidRPr="00370955">
        <w:rPr>
          <w:rFonts w:ascii="Times New Roman" w:eastAsia="Times New Roman" w:hAnsi="Times New Roman" w:cs="Times New Roman"/>
          <w:kern w:val="0"/>
          <w:sz w:val="24"/>
          <w:szCs w:val="24"/>
        </w:rPr>
        <w:t>the</w:t>
      </w:r>
      <w:r w:rsidRPr="00370955">
        <w:rPr>
          <w:rFonts w:ascii="Times New Roman" w:eastAsia="Times New Roman" w:hAnsi="Times New Roman" w:cs="Times New Roman"/>
          <w:kern w:val="0"/>
          <w:sz w:val="24"/>
          <w:szCs w:val="24"/>
        </w:rPr>
        <w:t xml:space="preserve"> International Society of Applied Intelligence (ISAI), Kitakyushu city, </w:t>
      </w:r>
      <w:proofErr w:type="spellStart"/>
      <w:r w:rsidR="00A21F8B" w:rsidRPr="00370955">
        <w:rPr>
          <w:rFonts w:ascii="Times New Roman" w:eastAsia="Times New Roman" w:hAnsi="Times New Roman" w:cs="Times New Roman"/>
          <w:kern w:val="0"/>
          <w:sz w:val="24"/>
          <w:szCs w:val="24"/>
        </w:rPr>
        <w:t>Universiti</w:t>
      </w:r>
      <w:proofErr w:type="spellEnd"/>
      <w:r w:rsidR="00A21F8B" w:rsidRPr="00370955">
        <w:rPr>
          <w:rFonts w:ascii="Times New Roman" w:eastAsia="Times New Roman" w:hAnsi="Times New Roman" w:cs="Times New Roman"/>
          <w:kern w:val="0"/>
          <w:sz w:val="24"/>
          <w:szCs w:val="24"/>
        </w:rPr>
        <w:t xml:space="preserve"> </w:t>
      </w:r>
      <w:proofErr w:type="spellStart"/>
      <w:r w:rsidR="00370955" w:rsidRPr="00370955">
        <w:rPr>
          <w:rFonts w:ascii="Times New Roman" w:eastAsia="Times New Roman" w:hAnsi="Times New Roman" w:cs="Times New Roman"/>
          <w:kern w:val="0"/>
          <w:sz w:val="24"/>
          <w:szCs w:val="24"/>
        </w:rPr>
        <w:t>Teknologi</w:t>
      </w:r>
      <w:proofErr w:type="spellEnd"/>
      <w:r w:rsidR="00370955" w:rsidRPr="00370955">
        <w:rPr>
          <w:rFonts w:ascii="Times New Roman" w:eastAsia="Times New Roman" w:hAnsi="Times New Roman" w:cs="Times New Roman"/>
          <w:kern w:val="0"/>
          <w:sz w:val="24"/>
          <w:szCs w:val="24"/>
        </w:rPr>
        <w:t xml:space="preserve"> Malaysia, </w:t>
      </w:r>
      <w:proofErr w:type="spellStart"/>
      <w:r w:rsidR="00370955" w:rsidRPr="00370955">
        <w:rPr>
          <w:rFonts w:ascii="Times New Roman" w:eastAsia="Times New Roman" w:hAnsi="Times New Roman" w:cs="Times New Roman"/>
          <w:kern w:val="0"/>
          <w:sz w:val="24"/>
          <w:szCs w:val="24"/>
        </w:rPr>
        <w:t>i</w:t>
      </w:r>
      <w:proofErr w:type="spellEnd"/>
      <w:r w:rsidR="00370955" w:rsidRPr="00370955">
        <w:rPr>
          <w:rFonts w:ascii="Times New Roman" w:eastAsia="Times New Roman" w:hAnsi="Times New Roman" w:cs="Times New Roman"/>
          <w:kern w:val="0"/>
          <w:sz w:val="24"/>
          <w:szCs w:val="24"/>
        </w:rPr>
        <w:t>-SOMET Inc</w:t>
      </w:r>
      <w:r w:rsidR="00DB3B38">
        <w:rPr>
          <w:rFonts w:ascii="Times New Roman" w:eastAsia="游明朝" w:hAnsi="Times New Roman" w:cs="Times New Roman" w:hint="eastAsia"/>
          <w:kern w:val="0"/>
          <w:sz w:val="24"/>
          <w:szCs w:val="24"/>
          <w:lang w:eastAsia="ja-JP"/>
        </w:rPr>
        <w:t>., and others.</w:t>
      </w:r>
      <w:r w:rsidR="009877E5">
        <w:rPr>
          <w:rFonts w:ascii="Times New Roman" w:eastAsia="Times New Roman" w:hAnsi="Times New Roman" w:cs="Times New Roman"/>
          <w:kern w:val="0"/>
          <w:sz w:val="24"/>
          <w:szCs w:val="24"/>
        </w:rPr>
        <w:t xml:space="preserve"> </w:t>
      </w:r>
    </w:p>
    <w:p w14:paraId="21CB5056" w14:textId="38C216D8" w:rsidR="00B564F9" w:rsidRPr="00526119" w:rsidRDefault="00B564F9" w:rsidP="00BC3B05">
      <w:pPr>
        <w:widowControl/>
        <w:rPr>
          <w:rFonts w:ascii="Times New Roman" w:eastAsia="游明朝" w:hAnsi="Times New Roman" w:cs="Times New Roman" w:hint="eastAsia"/>
          <w:kern w:val="0"/>
          <w:sz w:val="24"/>
          <w:szCs w:val="24"/>
          <w:lang w:eastAsia="ja-JP"/>
        </w:rPr>
      </w:pPr>
    </w:p>
    <w:p w14:paraId="19A011B0" w14:textId="63E4434C" w:rsidR="00526119" w:rsidRDefault="00526119" w:rsidP="00637872">
      <w:pPr>
        <w:widowControl/>
        <w:rPr>
          <w:rFonts w:ascii="Times New Roman" w:eastAsia="游明朝" w:hAnsi="Times New Roman" w:cs="Times New Roman" w:hint="eastAsia"/>
          <w:kern w:val="0"/>
          <w:sz w:val="24"/>
          <w:szCs w:val="24"/>
          <w:lang w:eastAsia="ja-JP"/>
        </w:rPr>
      </w:pPr>
    </w:p>
    <w:p w14:paraId="32F29EF8" w14:textId="0BD7465E" w:rsidR="0086132A" w:rsidRPr="00BC2F07" w:rsidRDefault="002E4896" w:rsidP="00637872">
      <w:pPr>
        <w:widowControl/>
        <w:rPr>
          <w:rFonts w:ascii="Times New Roman" w:eastAsia="游明朝" w:hAnsi="Times New Roman" w:cs="Times New Roman"/>
          <w:kern w:val="0"/>
          <w:sz w:val="24"/>
          <w:szCs w:val="24"/>
          <w:lang w:eastAsia="ja-JP"/>
        </w:rPr>
      </w:pPr>
      <w:r>
        <w:rPr>
          <w:rFonts w:ascii="Times New Roman" w:eastAsia="Times New Roman" w:hAnsi="Times New Roman" w:cs="Times New Roman"/>
          <w:kern w:val="0"/>
          <w:sz w:val="24"/>
          <w:szCs w:val="24"/>
        </w:rPr>
        <w:t>The conference had a main track and five special sessions</w:t>
      </w:r>
      <w:r w:rsidR="0086132A">
        <w:rPr>
          <w:rFonts w:ascii="Times New Roman" w:eastAsia="Times New Roman" w:hAnsi="Times New Roman" w:cs="Times New Roman"/>
          <w:kern w:val="0"/>
          <w:sz w:val="24"/>
          <w:szCs w:val="24"/>
        </w:rPr>
        <w:t xml:space="preserve"> for emerging topics in applied intelligence</w:t>
      </w:r>
      <w:r>
        <w:rPr>
          <w:rFonts w:ascii="Times New Roman" w:eastAsia="Times New Roman" w:hAnsi="Times New Roman" w:cs="Times New Roman"/>
          <w:kern w:val="0"/>
          <w:sz w:val="24"/>
          <w:szCs w:val="24"/>
        </w:rPr>
        <w:t xml:space="preserve">, named </w:t>
      </w:r>
      <w:r w:rsidRPr="002E4896">
        <w:rPr>
          <w:rFonts w:ascii="Times New Roman" w:eastAsia="Times New Roman" w:hAnsi="Times New Roman" w:cs="Times New Roman"/>
          <w:kern w:val="0"/>
          <w:sz w:val="24"/>
          <w:szCs w:val="24"/>
        </w:rPr>
        <w:t>Spatiotemporal Big Data Analytics (SBDA 2022), Intelligent Systems and e-Applications (</w:t>
      </w:r>
      <w:proofErr w:type="spellStart"/>
      <w:r w:rsidRPr="002E4896">
        <w:rPr>
          <w:rFonts w:ascii="Times New Roman" w:eastAsia="Times New Roman" w:hAnsi="Times New Roman" w:cs="Times New Roman"/>
          <w:kern w:val="0"/>
          <w:sz w:val="24"/>
          <w:szCs w:val="24"/>
        </w:rPr>
        <w:t>ISeA</w:t>
      </w:r>
      <w:proofErr w:type="spellEnd"/>
      <w:r w:rsidRPr="002E4896">
        <w:rPr>
          <w:rFonts w:ascii="Times New Roman" w:eastAsia="Times New Roman" w:hAnsi="Times New Roman" w:cs="Times New Roman"/>
          <w:kern w:val="0"/>
          <w:sz w:val="24"/>
          <w:szCs w:val="24"/>
        </w:rPr>
        <w:t xml:space="preserve"> 2022), Collective Intelligence in Social Media (CISM 2022), Multi-Agent Systems and Metaheuristics for Complex Problems (MASMCP 2022), and Intelligent Knowledge Engineering in Decision Making Systems (IKEDS 20</w:t>
      </w:r>
      <w:r w:rsidRPr="00BC2F07">
        <w:rPr>
          <w:rFonts w:ascii="Times New Roman" w:eastAsia="Times New Roman" w:hAnsi="Times New Roman" w:cs="Times New Roman"/>
          <w:kern w:val="0"/>
          <w:sz w:val="24"/>
          <w:szCs w:val="24"/>
        </w:rPr>
        <w:t xml:space="preserve">22). </w:t>
      </w:r>
      <w:r w:rsidR="00637872" w:rsidRPr="00BC2F07">
        <w:rPr>
          <w:rFonts w:ascii="Times New Roman" w:eastAsia="Times New Roman" w:hAnsi="Times New Roman" w:cs="Times New Roman"/>
          <w:kern w:val="0"/>
          <w:sz w:val="24"/>
          <w:szCs w:val="24"/>
        </w:rPr>
        <w:t xml:space="preserve">All the submissions </w:t>
      </w:r>
      <w:r w:rsidR="006B31F9" w:rsidRPr="00BC2F07">
        <w:rPr>
          <w:rFonts w:ascii="Times New Roman" w:eastAsia="Times New Roman" w:hAnsi="Times New Roman" w:cs="Times New Roman"/>
          <w:kern w:val="0"/>
          <w:sz w:val="24"/>
          <w:szCs w:val="24"/>
        </w:rPr>
        <w:t xml:space="preserve">were </w:t>
      </w:r>
      <w:r w:rsidR="001578C2" w:rsidRPr="00BC2F07">
        <w:rPr>
          <w:rFonts w:ascii="Times New Roman" w:eastAsia="Times New Roman" w:hAnsi="Times New Roman" w:cs="Times New Roman"/>
          <w:kern w:val="0"/>
          <w:sz w:val="24"/>
          <w:szCs w:val="24"/>
        </w:rPr>
        <w:t>peer-reviewed</w:t>
      </w:r>
      <w:r w:rsidR="006B31F9" w:rsidRPr="00BC2F07">
        <w:rPr>
          <w:rFonts w:ascii="Times New Roman" w:eastAsia="Times New Roman" w:hAnsi="Times New Roman" w:cs="Times New Roman"/>
          <w:kern w:val="0"/>
          <w:sz w:val="24"/>
          <w:szCs w:val="24"/>
        </w:rPr>
        <w:t xml:space="preserve"> by at least three reviewers </w:t>
      </w:r>
      <w:r w:rsidR="006C36C4" w:rsidRPr="00BC2F07">
        <w:rPr>
          <w:rFonts w:ascii="Times New Roman" w:eastAsia="Times New Roman" w:hAnsi="Times New Roman" w:cs="Times New Roman"/>
          <w:kern w:val="0"/>
          <w:sz w:val="24"/>
          <w:szCs w:val="24"/>
        </w:rPr>
        <w:t>following</w:t>
      </w:r>
      <w:r w:rsidR="00637872" w:rsidRPr="00BC2F07">
        <w:rPr>
          <w:rFonts w:ascii="Times New Roman" w:eastAsia="Times New Roman" w:hAnsi="Times New Roman" w:cs="Times New Roman"/>
          <w:kern w:val="0"/>
          <w:sz w:val="24"/>
          <w:szCs w:val="24"/>
        </w:rPr>
        <w:t xml:space="preserve"> a double-blind </w:t>
      </w:r>
      <w:r w:rsidR="006B31F9" w:rsidRPr="00BC2F07">
        <w:rPr>
          <w:rFonts w:ascii="Times New Roman" w:eastAsia="Times New Roman" w:hAnsi="Times New Roman" w:cs="Times New Roman"/>
          <w:kern w:val="0"/>
          <w:sz w:val="24"/>
          <w:szCs w:val="24"/>
        </w:rPr>
        <w:t xml:space="preserve">process. The </w:t>
      </w:r>
      <w:r w:rsidR="00637872" w:rsidRPr="00BC2F07">
        <w:rPr>
          <w:rFonts w:ascii="Times New Roman" w:eastAsia="Times New Roman" w:hAnsi="Times New Roman" w:cs="Times New Roman"/>
          <w:kern w:val="0"/>
          <w:sz w:val="24"/>
          <w:szCs w:val="24"/>
        </w:rPr>
        <w:t xml:space="preserve">Program Committee </w:t>
      </w:r>
      <w:r w:rsidR="00D2458A" w:rsidRPr="00BC2F07">
        <w:rPr>
          <w:rFonts w:ascii="Times New Roman" w:eastAsia="Times New Roman" w:hAnsi="Times New Roman" w:cs="Times New Roman"/>
          <w:kern w:val="0"/>
          <w:sz w:val="24"/>
          <w:szCs w:val="24"/>
        </w:rPr>
        <w:t xml:space="preserve">was </w:t>
      </w:r>
      <w:r w:rsidR="00637872" w:rsidRPr="00BC2F07">
        <w:rPr>
          <w:rFonts w:ascii="Times New Roman" w:eastAsia="Times New Roman" w:hAnsi="Times New Roman" w:cs="Times New Roman"/>
          <w:kern w:val="0"/>
          <w:sz w:val="24"/>
          <w:szCs w:val="24"/>
        </w:rPr>
        <w:t xml:space="preserve">composed of 74 researchers from 23 countries. </w:t>
      </w:r>
      <w:r w:rsidR="00DE3154" w:rsidRPr="00BC2F07">
        <w:rPr>
          <w:rFonts w:ascii="Times New Roman" w:eastAsia="Times New Roman" w:hAnsi="Times New Roman" w:cs="Times New Roman"/>
          <w:kern w:val="0"/>
          <w:sz w:val="24"/>
          <w:szCs w:val="24"/>
        </w:rPr>
        <w:t>The evaluation</w:t>
      </w:r>
      <w:r w:rsidR="00637872" w:rsidRPr="00BC2F07">
        <w:rPr>
          <w:rFonts w:ascii="Times New Roman" w:eastAsia="Times New Roman" w:hAnsi="Times New Roman" w:cs="Times New Roman"/>
          <w:kern w:val="0"/>
          <w:sz w:val="24"/>
          <w:szCs w:val="24"/>
        </w:rPr>
        <w:t xml:space="preserve"> led to the acceptance of 67 full papers and 14 short papers from a total of 127 submissions</w:t>
      </w:r>
      <w:r w:rsidR="00BC2F07" w:rsidRPr="00BC2F07">
        <w:rPr>
          <w:rFonts w:ascii="Times New Roman" w:eastAsia="游明朝" w:hAnsi="Times New Roman" w:cs="Times New Roman"/>
          <w:kern w:val="0"/>
          <w:sz w:val="24"/>
          <w:szCs w:val="24"/>
          <w:lang w:eastAsia="ja-JP"/>
        </w:rPr>
        <w:t xml:space="preserve"> published as book as part of the </w:t>
      </w:r>
      <w:r w:rsidR="00BC2F07" w:rsidRPr="00BC2F07">
        <w:rPr>
          <w:rFonts w:ascii="Times New Roman" w:hAnsi="Times New Roman" w:cs="Times New Roman"/>
          <w:color w:val="333333"/>
          <w:sz w:val="24"/>
          <w:szCs w:val="24"/>
          <w:shd w:val="clear" w:color="auto" w:fill="FCFCFC"/>
        </w:rPr>
        <w:t> </w:t>
      </w:r>
      <w:r w:rsidR="00BC2F07" w:rsidRPr="00BC2F07">
        <w:rPr>
          <w:rFonts w:ascii="Times New Roman" w:hAnsi="Times New Roman" w:cs="Times New Roman"/>
          <w:sz w:val="24"/>
          <w:szCs w:val="24"/>
          <w:shd w:val="clear" w:color="auto" w:fill="FCFCFC"/>
        </w:rPr>
        <w:t>Lecture Notes in Computer Science</w:t>
      </w:r>
      <w:r w:rsidR="00BC2F07" w:rsidRPr="00BC2F07">
        <w:rPr>
          <w:rFonts w:ascii="Times New Roman" w:hAnsi="Times New Roman" w:cs="Times New Roman"/>
          <w:color w:val="333333"/>
          <w:sz w:val="24"/>
          <w:szCs w:val="24"/>
          <w:shd w:val="clear" w:color="auto" w:fill="FCFCFC"/>
        </w:rPr>
        <w:t> book series (</w:t>
      </w:r>
      <w:proofErr w:type="spellStart"/>
      <w:r w:rsidR="00BC2F07" w:rsidRPr="00BC2F07">
        <w:rPr>
          <w:rFonts w:ascii="Times New Roman" w:hAnsi="Times New Roman" w:cs="Times New Roman"/>
          <w:color w:val="333333"/>
          <w:sz w:val="24"/>
          <w:szCs w:val="24"/>
          <w:shd w:val="clear" w:color="auto" w:fill="FCFCFC"/>
        </w:rPr>
        <w:t>LNAI,volume</w:t>
      </w:r>
      <w:proofErr w:type="spellEnd"/>
      <w:r w:rsidR="00BC2F07" w:rsidRPr="00BC2F07">
        <w:rPr>
          <w:rFonts w:ascii="Times New Roman" w:hAnsi="Times New Roman" w:cs="Times New Roman"/>
          <w:color w:val="333333"/>
          <w:sz w:val="24"/>
          <w:szCs w:val="24"/>
          <w:shd w:val="clear" w:color="auto" w:fill="FCFCFC"/>
        </w:rPr>
        <w:t xml:space="preserve"> 13343)</w:t>
      </w:r>
      <w:r w:rsidR="00BC2F07">
        <w:rPr>
          <w:rFonts w:ascii="Times New Roman" w:eastAsia="游明朝" w:hAnsi="Times New Roman" w:cs="Times New Roman" w:hint="eastAsia"/>
          <w:color w:val="333333"/>
          <w:sz w:val="24"/>
          <w:szCs w:val="24"/>
          <w:shd w:val="clear" w:color="auto" w:fill="FCFCFC"/>
          <w:lang w:eastAsia="ja-JP"/>
        </w:rPr>
        <w:t xml:space="preserve"> in title </w:t>
      </w:r>
      <w:r w:rsidR="00BC2F07" w:rsidRPr="00BC2F07">
        <w:rPr>
          <w:rFonts w:ascii="Times New Roman" w:eastAsia="游明朝" w:hAnsi="Times New Roman" w:cs="Times New Roman"/>
          <w:color w:val="333333"/>
          <w:sz w:val="24"/>
          <w:szCs w:val="24"/>
          <w:shd w:val="clear" w:color="auto" w:fill="FCFCFC"/>
          <w:lang w:eastAsia="ja-JP"/>
        </w:rPr>
        <w:t>Advances and Trends in Artificial Intelligence. Theory and Practices in Artificial Intelligence</w:t>
      </w:r>
      <w:r w:rsidR="00BC2F07">
        <w:rPr>
          <w:rFonts w:ascii="Times New Roman" w:eastAsia="游明朝" w:hAnsi="Times New Roman" w:cs="Times New Roman" w:hint="eastAsia"/>
          <w:color w:val="333333"/>
          <w:sz w:val="24"/>
          <w:szCs w:val="24"/>
          <w:shd w:val="clear" w:color="auto" w:fill="FCFCFC"/>
          <w:lang w:eastAsia="ja-JP"/>
        </w:rPr>
        <w:t xml:space="preserve">: </w:t>
      </w:r>
      <w:hyperlink r:id="rId9" w:history="1">
        <w:r w:rsidR="00BC2F07" w:rsidRPr="00D66F52">
          <w:rPr>
            <w:rStyle w:val="a7"/>
            <w:rFonts w:ascii="Times New Roman" w:eastAsia="游明朝" w:hAnsi="Times New Roman" w:cs="Times New Roman"/>
            <w:sz w:val="24"/>
            <w:szCs w:val="24"/>
            <w:shd w:val="clear" w:color="auto" w:fill="FCFCFC"/>
            <w:lang w:eastAsia="ja-JP"/>
          </w:rPr>
          <w:t>https://link.springer.com/book/10.1007/978-3-031-08530-</w:t>
        </w:r>
      </w:hyperlink>
      <w:r w:rsidR="00BC2F07" w:rsidRPr="00BC2F07">
        <w:rPr>
          <w:rFonts w:ascii="Times New Roman" w:eastAsia="游明朝" w:hAnsi="Times New Roman" w:cs="Times New Roman"/>
          <w:color w:val="333333"/>
          <w:sz w:val="24"/>
          <w:szCs w:val="24"/>
          <w:shd w:val="clear" w:color="auto" w:fill="FCFCFC"/>
          <w:lang w:eastAsia="ja-JP"/>
        </w:rPr>
        <w:t>7</w:t>
      </w:r>
      <w:r w:rsidR="00637872" w:rsidRPr="00BC2F07">
        <w:rPr>
          <w:rFonts w:ascii="Times New Roman" w:eastAsia="Times New Roman" w:hAnsi="Times New Roman" w:cs="Times New Roman"/>
          <w:kern w:val="0"/>
          <w:sz w:val="24"/>
          <w:szCs w:val="24"/>
        </w:rPr>
        <w:t>.</w:t>
      </w:r>
      <w:r w:rsidR="00E30084" w:rsidRPr="00BC2F07">
        <w:rPr>
          <w:rFonts w:ascii="Times New Roman" w:eastAsia="Times New Roman" w:hAnsi="Times New Roman" w:cs="Times New Roman"/>
          <w:kern w:val="0"/>
          <w:sz w:val="24"/>
          <w:szCs w:val="24"/>
        </w:rPr>
        <w:t xml:space="preserve"> </w:t>
      </w:r>
      <w:r w:rsidR="00BC2F07">
        <w:rPr>
          <w:rFonts w:ascii="Times New Roman" w:eastAsia="游明朝" w:hAnsi="Times New Roman" w:cs="Times New Roman" w:hint="eastAsia"/>
          <w:kern w:val="0"/>
          <w:sz w:val="24"/>
          <w:szCs w:val="24"/>
          <w:lang w:eastAsia="ja-JP"/>
        </w:rPr>
        <w:t xml:space="preserve"> This book can be accessed free (till October 4, 2022) form the conference web site: </w:t>
      </w:r>
      <w:hyperlink r:id="rId10" w:history="1">
        <w:r w:rsidR="00BC2F07" w:rsidRPr="00D66F52">
          <w:rPr>
            <w:rStyle w:val="a7"/>
            <w:rFonts w:ascii="Times New Roman" w:eastAsia="游明朝" w:hAnsi="Times New Roman" w:cs="Times New Roman"/>
            <w:kern w:val="0"/>
            <w:sz w:val="24"/>
            <w:szCs w:val="24"/>
            <w:lang w:eastAsia="ja-JP"/>
          </w:rPr>
          <w:t>https://ieaaie2022.wordpress.com/proceedings/</w:t>
        </w:r>
      </w:hyperlink>
      <w:r w:rsidR="00E30084" w:rsidRPr="00BC2F07">
        <w:rPr>
          <w:rFonts w:ascii="Times New Roman" w:eastAsia="Times New Roman" w:hAnsi="Times New Roman" w:cs="Times New Roman"/>
          <w:kern w:val="0"/>
          <w:sz w:val="24"/>
          <w:szCs w:val="24"/>
        </w:rPr>
        <w:t>.</w:t>
      </w:r>
      <w:r w:rsidR="000308FA" w:rsidRPr="00BC2F07">
        <w:rPr>
          <w:rFonts w:ascii="Times New Roman" w:eastAsia="Times New Roman" w:hAnsi="Times New Roman" w:cs="Times New Roman"/>
          <w:kern w:val="0"/>
          <w:sz w:val="24"/>
          <w:szCs w:val="24"/>
        </w:rPr>
        <w:t xml:space="preserve"> Moreo</w:t>
      </w:r>
      <w:r w:rsidR="000308FA">
        <w:rPr>
          <w:rFonts w:ascii="Times New Roman" w:eastAsia="Times New Roman" w:hAnsi="Times New Roman" w:cs="Times New Roman"/>
          <w:kern w:val="0"/>
          <w:sz w:val="24"/>
          <w:szCs w:val="24"/>
        </w:rPr>
        <w:t xml:space="preserve">ver, the </w:t>
      </w:r>
      <w:r w:rsidR="00EC7F8B">
        <w:rPr>
          <w:rFonts w:ascii="Times New Roman" w:eastAsia="游明朝" w:hAnsi="Times New Roman" w:cs="Times New Roman" w:hint="eastAsia"/>
          <w:kern w:val="0"/>
          <w:sz w:val="24"/>
          <w:szCs w:val="24"/>
          <w:lang w:eastAsia="ja-JP"/>
        </w:rPr>
        <w:t xml:space="preserve">selected best papers of </w:t>
      </w:r>
      <w:proofErr w:type="gramStart"/>
      <w:r w:rsidR="00EC7F8B">
        <w:rPr>
          <w:rFonts w:ascii="Times New Roman" w:eastAsia="游明朝" w:hAnsi="Times New Roman" w:cs="Times New Roman" w:hint="eastAsia"/>
          <w:kern w:val="0"/>
          <w:sz w:val="24"/>
          <w:szCs w:val="24"/>
          <w:lang w:eastAsia="ja-JP"/>
        </w:rPr>
        <w:lastRenderedPageBreak/>
        <w:t>the those</w:t>
      </w:r>
      <w:proofErr w:type="gramEnd"/>
      <w:r w:rsidR="00EC7F8B">
        <w:rPr>
          <w:rFonts w:ascii="Times New Roman" w:eastAsia="游明朝" w:hAnsi="Times New Roman" w:cs="Times New Roman" w:hint="eastAsia"/>
          <w:kern w:val="0"/>
          <w:sz w:val="24"/>
          <w:szCs w:val="24"/>
          <w:lang w:eastAsia="ja-JP"/>
        </w:rPr>
        <w:t xml:space="preserve"> presented are to be </w:t>
      </w:r>
      <w:r w:rsidR="00EC7F8B">
        <w:rPr>
          <w:rFonts w:ascii="Times New Roman" w:eastAsia="游明朝" w:hAnsi="Times New Roman" w:cs="Times New Roman"/>
          <w:kern w:val="0"/>
          <w:sz w:val="24"/>
          <w:szCs w:val="24"/>
          <w:lang w:eastAsia="ja-JP"/>
        </w:rPr>
        <w:t>evaluated</w:t>
      </w:r>
      <w:r w:rsidR="00EC7F8B">
        <w:rPr>
          <w:rFonts w:ascii="Times New Roman" w:eastAsia="游明朝" w:hAnsi="Times New Roman" w:cs="Times New Roman" w:hint="eastAsia"/>
          <w:kern w:val="0"/>
          <w:sz w:val="24"/>
          <w:szCs w:val="24"/>
          <w:lang w:eastAsia="ja-JP"/>
        </w:rPr>
        <w:t xml:space="preserve"> and later be </w:t>
      </w:r>
      <w:r w:rsidR="000308FA">
        <w:rPr>
          <w:rFonts w:ascii="Times New Roman" w:eastAsia="Times New Roman" w:hAnsi="Times New Roman" w:cs="Times New Roman"/>
          <w:kern w:val="0"/>
          <w:sz w:val="24"/>
          <w:szCs w:val="24"/>
        </w:rPr>
        <w:t>invited for a dedicated special issue on IEA/AIE 2022, to appear in the Applied Intelligence journal</w:t>
      </w:r>
      <w:r w:rsidR="0086132A">
        <w:rPr>
          <w:rFonts w:ascii="Times New Roman" w:eastAsia="Times New Roman" w:hAnsi="Times New Roman" w:cs="Times New Roman"/>
          <w:kern w:val="0"/>
          <w:sz w:val="24"/>
          <w:szCs w:val="24"/>
        </w:rPr>
        <w:t xml:space="preserve">. </w:t>
      </w:r>
    </w:p>
    <w:p w14:paraId="676DE477" w14:textId="77777777" w:rsidR="0086132A" w:rsidRDefault="0086132A" w:rsidP="00637872">
      <w:pPr>
        <w:widowControl/>
        <w:rPr>
          <w:rFonts w:ascii="Times New Roman" w:eastAsia="Times New Roman" w:hAnsi="Times New Roman" w:cs="Times New Roman"/>
          <w:kern w:val="0"/>
          <w:sz w:val="24"/>
          <w:szCs w:val="24"/>
        </w:rPr>
      </w:pPr>
    </w:p>
    <w:p w14:paraId="09EAE4C1" w14:textId="2BAF64CE" w:rsidR="00BC3B05" w:rsidRDefault="001F1A85" w:rsidP="00BC3B05">
      <w:pPr>
        <w:widowControl/>
        <w:rPr>
          <w:rFonts w:ascii="Times New Roman" w:eastAsia="游明朝" w:hAnsi="Times New Roman" w:cs="Times New Roman"/>
          <w:kern w:val="0"/>
          <w:sz w:val="24"/>
          <w:szCs w:val="24"/>
          <w:lang w:eastAsia="ja-JP"/>
        </w:rPr>
      </w:pPr>
      <w:r>
        <w:rPr>
          <w:rFonts w:ascii="Times New Roman" w:eastAsia="游明朝" w:hAnsi="Times New Roman" w:cs="Times New Roman" w:hint="eastAsia"/>
          <w:kern w:val="0"/>
          <w:sz w:val="24"/>
          <w:szCs w:val="24"/>
          <w:lang w:eastAsia="ja-JP"/>
        </w:rPr>
        <w:t>The IEA/AIE2022</w:t>
      </w:r>
      <w:r w:rsidR="0086132A">
        <w:rPr>
          <w:rFonts w:ascii="Times New Roman" w:eastAsia="Times New Roman" w:hAnsi="Times New Roman" w:cs="Times New Roman"/>
          <w:kern w:val="0"/>
          <w:sz w:val="24"/>
          <w:szCs w:val="24"/>
        </w:rPr>
        <w:t xml:space="preserve"> </w:t>
      </w:r>
      <w:r>
        <w:rPr>
          <w:rFonts w:ascii="Times New Roman" w:eastAsia="游明朝" w:hAnsi="Times New Roman" w:cs="Times New Roman" w:hint="eastAsia"/>
          <w:kern w:val="0"/>
          <w:sz w:val="24"/>
          <w:szCs w:val="24"/>
          <w:lang w:eastAsia="ja-JP"/>
        </w:rPr>
        <w:t>conference</w:t>
      </w:r>
      <w:r w:rsidR="0086132A">
        <w:rPr>
          <w:rFonts w:ascii="Times New Roman" w:eastAsia="Times New Roman" w:hAnsi="Times New Roman" w:cs="Times New Roman"/>
          <w:kern w:val="0"/>
          <w:sz w:val="24"/>
          <w:szCs w:val="24"/>
        </w:rPr>
        <w:t xml:space="preserve"> proceedings covers a wide </w:t>
      </w:r>
      <w:r>
        <w:rPr>
          <w:rFonts w:ascii="Times New Roman" w:eastAsia="游明朝" w:hAnsi="Times New Roman" w:cs="Times New Roman" w:hint="eastAsia"/>
          <w:kern w:val="0"/>
          <w:sz w:val="24"/>
          <w:szCs w:val="24"/>
          <w:lang w:eastAsia="ja-JP"/>
        </w:rPr>
        <w:t>relevant</w:t>
      </w:r>
      <w:r w:rsidR="0086132A">
        <w:rPr>
          <w:rFonts w:ascii="Times New Roman" w:eastAsia="Times New Roman" w:hAnsi="Times New Roman" w:cs="Times New Roman"/>
          <w:kern w:val="0"/>
          <w:sz w:val="24"/>
          <w:szCs w:val="24"/>
        </w:rPr>
        <w:t xml:space="preserve"> </w:t>
      </w:r>
      <w:r>
        <w:rPr>
          <w:rFonts w:ascii="Times New Roman" w:eastAsia="游明朝" w:hAnsi="Times New Roman" w:cs="Times New Roman" w:hint="eastAsia"/>
          <w:kern w:val="0"/>
          <w:sz w:val="24"/>
          <w:szCs w:val="24"/>
          <w:lang w:eastAsia="ja-JP"/>
        </w:rPr>
        <w:t xml:space="preserve">research and </w:t>
      </w:r>
      <w:r>
        <w:rPr>
          <w:rFonts w:ascii="Times New Roman" w:eastAsia="游明朝" w:hAnsi="Times New Roman" w:cs="Times New Roman"/>
          <w:kern w:val="0"/>
          <w:sz w:val="24"/>
          <w:szCs w:val="24"/>
          <w:lang w:eastAsia="ja-JP"/>
        </w:rPr>
        <w:t>practices</w:t>
      </w:r>
      <w:r>
        <w:rPr>
          <w:rFonts w:ascii="Times New Roman" w:eastAsia="游明朝" w:hAnsi="Times New Roman" w:cs="Times New Roman" w:hint="eastAsia"/>
          <w:kern w:val="0"/>
          <w:sz w:val="24"/>
          <w:szCs w:val="24"/>
          <w:lang w:eastAsia="ja-JP"/>
        </w:rPr>
        <w:t xml:space="preserve"> in </w:t>
      </w:r>
      <w:r>
        <w:rPr>
          <w:rFonts w:ascii="Times New Roman" w:eastAsia="游明朝" w:hAnsi="Times New Roman" w:cs="Times New Roman"/>
          <w:kern w:val="0"/>
          <w:sz w:val="24"/>
          <w:szCs w:val="24"/>
          <w:lang w:eastAsia="ja-JP"/>
        </w:rPr>
        <w:t>Artificial</w:t>
      </w:r>
      <w:r>
        <w:rPr>
          <w:rFonts w:ascii="Times New Roman" w:eastAsia="游明朝" w:hAnsi="Times New Roman" w:cs="Times New Roman" w:hint="eastAsia"/>
          <w:kern w:val="0"/>
          <w:sz w:val="24"/>
          <w:szCs w:val="24"/>
          <w:lang w:eastAsia="ja-JP"/>
        </w:rPr>
        <w:t xml:space="preserve"> Intelligence </w:t>
      </w:r>
      <w:r w:rsidR="0086132A">
        <w:rPr>
          <w:rFonts w:ascii="Times New Roman" w:eastAsia="Times New Roman" w:hAnsi="Times New Roman" w:cs="Times New Roman"/>
          <w:kern w:val="0"/>
          <w:sz w:val="24"/>
          <w:szCs w:val="24"/>
        </w:rPr>
        <w:t>topic</w:t>
      </w:r>
      <w:r>
        <w:rPr>
          <w:rFonts w:ascii="Times New Roman" w:eastAsia="游明朝" w:hAnsi="Times New Roman" w:cs="Times New Roman" w:hint="eastAsia"/>
          <w:kern w:val="0"/>
          <w:sz w:val="24"/>
          <w:szCs w:val="24"/>
          <w:lang w:eastAsia="ja-JP"/>
        </w:rPr>
        <w:t>s</w:t>
      </w:r>
      <w:r w:rsidR="0086132A">
        <w:rPr>
          <w:rFonts w:ascii="Times New Roman" w:eastAsia="Times New Roman" w:hAnsi="Times New Roman" w:cs="Times New Roman"/>
          <w:kern w:val="0"/>
          <w:sz w:val="24"/>
          <w:szCs w:val="24"/>
        </w:rPr>
        <w:t>, some theoretical and others applied to solve real-life problems from multiple domains. This include industrial applications, health informatics, optimization, video and image processing, natural language processing, pattern recognition, clustering and classification, security applications, modeling, transportation and urban applications, social networks, robotic, games, consumer applications, and games. All papers were presented in hybrid mode (either online or offline) due to the COVID-19 pandemic</w:t>
      </w:r>
      <w:r w:rsidR="00AC1A01">
        <w:rPr>
          <w:rFonts w:ascii="Times New Roman" w:eastAsia="Times New Roman" w:hAnsi="Times New Roman" w:cs="Times New Roman"/>
          <w:kern w:val="0"/>
          <w:sz w:val="24"/>
          <w:szCs w:val="24"/>
        </w:rPr>
        <w:t>.</w:t>
      </w:r>
      <w:r>
        <w:rPr>
          <w:rFonts w:ascii="Times New Roman" w:eastAsia="游明朝" w:hAnsi="Times New Roman" w:cs="Times New Roman" w:hint="eastAsia"/>
          <w:kern w:val="0"/>
          <w:sz w:val="24"/>
          <w:szCs w:val="24"/>
          <w:lang w:eastAsia="ja-JP"/>
        </w:rPr>
        <w:t xml:space="preserve"> In this year 2022 round, we have good </w:t>
      </w:r>
      <w:r w:rsidR="00370955">
        <w:rPr>
          <w:rFonts w:ascii="Times New Roman" w:eastAsia="游明朝" w:hAnsi="Times New Roman" w:cs="Times New Roman" w:hint="eastAsia"/>
          <w:kern w:val="0"/>
          <w:sz w:val="24"/>
          <w:szCs w:val="24"/>
          <w:lang w:eastAsia="ja-JP"/>
        </w:rPr>
        <w:t>participants from Germany, Spain and R</w:t>
      </w:r>
      <w:r w:rsidR="00370955">
        <w:rPr>
          <w:rFonts w:ascii="Times New Roman" w:eastAsia="游明朝" w:hAnsi="Times New Roman" w:cs="Times New Roman"/>
          <w:kern w:val="0"/>
          <w:sz w:val="24"/>
          <w:szCs w:val="24"/>
          <w:lang w:eastAsia="ja-JP"/>
        </w:rPr>
        <w:t>o</w:t>
      </w:r>
      <w:r w:rsidR="00370955">
        <w:rPr>
          <w:rFonts w:ascii="Times New Roman" w:eastAsia="游明朝" w:hAnsi="Times New Roman" w:cs="Times New Roman" w:hint="eastAsia"/>
          <w:kern w:val="0"/>
          <w:sz w:val="24"/>
          <w:szCs w:val="24"/>
          <w:lang w:eastAsia="ja-JP"/>
        </w:rPr>
        <w:t xml:space="preserve">mania, in addition to </w:t>
      </w:r>
      <w:r w:rsidR="00370955">
        <w:rPr>
          <w:rFonts w:ascii="Times New Roman" w:eastAsia="游明朝" w:hAnsi="Times New Roman" w:cs="Times New Roman"/>
          <w:kern w:val="0"/>
          <w:sz w:val="24"/>
          <w:szCs w:val="24"/>
          <w:lang w:eastAsia="ja-JP"/>
        </w:rPr>
        <w:t>participants</w:t>
      </w:r>
      <w:r w:rsidR="00370955">
        <w:rPr>
          <w:rFonts w:ascii="Times New Roman" w:eastAsia="游明朝" w:hAnsi="Times New Roman" w:cs="Times New Roman" w:hint="eastAsia"/>
          <w:kern w:val="0"/>
          <w:sz w:val="24"/>
          <w:szCs w:val="24"/>
          <w:lang w:eastAsia="ja-JP"/>
        </w:rPr>
        <w:t xml:space="preserve"> from Japan as shown in the photo of banquet gathering in Kitakyushu. </w:t>
      </w:r>
    </w:p>
    <w:p w14:paraId="003CA0F7" w14:textId="41C87243" w:rsidR="00370955" w:rsidRDefault="00370955" w:rsidP="00BC3B05">
      <w:pPr>
        <w:widowControl/>
        <w:rPr>
          <w:rFonts w:ascii="Times New Roman" w:eastAsia="游明朝" w:hAnsi="Times New Roman" w:cs="Times New Roman"/>
          <w:kern w:val="0"/>
          <w:sz w:val="24"/>
          <w:szCs w:val="24"/>
          <w:lang w:eastAsia="ja-JP"/>
        </w:rPr>
      </w:pPr>
      <w:r>
        <w:rPr>
          <w:rFonts w:ascii="Times New Roman" w:eastAsia="游明朝" w:hAnsi="Times New Roman" w:cs="Times New Roman"/>
          <w:noProof/>
          <w:kern w:val="0"/>
          <w:sz w:val="24"/>
          <w:szCs w:val="24"/>
          <w:lang w:eastAsia="ja-JP"/>
        </w:rPr>
        <w:drawing>
          <wp:inline distT="0" distB="0" distL="0" distR="0" wp14:anchorId="0058A332" wp14:editId="41D448C9">
            <wp:extent cx="4285900" cy="3213294"/>
            <wp:effectExtent l="0" t="0" r="635" b="6350"/>
            <wp:docPr id="1" name="図 1" descr="C:\Users\HAMIDO~1\AppData\Local\Temp\WeChat Files\91ca77c6981be2b99ad9eb97528d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IDO~1\AppData\Local\Temp\WeChat Files\91ca77c6981be2b99ad9eb97528d16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8530" cy="3215265"/>
                    </a:xfrm>
                    <a:prstGeom prst="rect">
                      <a:avLst/>
                    </a:prstGeom>
                    <a:noFill/>
                    <a:ln>
                      <a:noFill/>
                    </a:ln>
                  </pic:spPr>
                </pic:pic>
              </a:graphicData>
            </a:graphic>
          </wp:inline>
        </w:drawing>
      </w:r>
    </w:p>
    <w:p w14:paraId="495C74B8" w14:textId="2320BAFD" w:rsidR="00370955" w:rsidRDefault="00370955" w:rsidP="00BC3B05">
      <w:pPr>
        <w:widowControl/>
        <w:rPr>
          <w:rFonts w:ascii="Times New Roman" w:eastAsia="游明朝" w:hAnsi="Times New Roman" w:cs="Times New Roman"/>
          <w:kern w:val="0"/>
          <w:sz w:val="24"/>
          <w:szCs w:val="24"/>
          <w:lang w:eastAsia="ja-JP"/>
        </w:rPr>
      </w:pPr>
      <w:proofErr w:type="gramStart"/>
      <w:r>
        <w:rPr>
          <w:rFonts w:ascii="Times New Roman" w:eastAsia="游明朝" w:hAnsi="Times New Roman" w:cs="Times New Roman" w:hint="eastAsia"/>
          <w:kern w:val="0"/>
          <w:sz w:val="24"/>
          <w:szCs w:val="24"/>
          <w:lang w:eastAsia="ja-JP"/>
        </w:rPr>
        <w:t>The Banquet event at the IEA/AIE2022.</w:t>
      </w:r>
      <w:proofErr w:type="gramEnd"/>
    </w:p>
    <w:p w14:paraId="39B2427E" w14:textId="77777777" w:rsidR="00370955" w:rsidRPr="001F1A85" w:rsidRDefault="00370955" w:rsidP="00BC3B05">
      <w:pPr>
        <w:widowControl/>
        <w:rPr>
          <w:rFonts w:ascii="Times New Roman" w:eastAsia="游明朝" w:hAnsi="Times New Roman" w:cs="Times New Roman"/>
          <w:kern w:val="0"/>
          <w:sz w:val="24"/>
          <w:szCs w:val="24"/>
          <w:lang w:eastAsia="ja-JP"/>
        </w:rPr>
      </w:pPr>
    </w:p>
    <w:p w14:paraId="548102C7" w14:textId="31920C20" w:rsidR="00E84BCB" w:rsidRDefault="00E84BCB" w:rsidP="00BC3B05">
      <w:pPr>
        <w:widowControl/>
        <w:rPr>
          <w:rFonts w:ascii="Times New Roman" w:eastAsia="Times New Roman" w:hAnsi="Times New Roman" w:cs="Times New Roman"/>
          <w:kern w:val="0"/>
          <w:sz w:val="32"/>
          <w:szCs w:val="32"/>
        </w:rPr>
      </w:pPr>
      <w:r>
        <w:rPr>
          <w:rFonts w:ascii="Times New Roman" w:eastAsia="Times New Roman" w:hAnsi="Times New Roman" w:cs="Times New Roman"/>
          <w:kern w:val="0"/>
          <w:sz w:val="32"/>
          <w:szCs w:val="32"/>
        </w:rPr>
        <w:t>Keynote Presentations</w:t>
      </w:r>
    </w:p>
    <w:p w14:paraId="5DEB6617" w14:textId="77777777" w:rsidR="00B05D22" w:rsidRDefault="00B05D22" w:rsidP="00BC3B05">
      <w:pPr>
        <w:widowControl/>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Two distinguished researchers were invited to give keynote talks</w:t>
      </w:r>
      <w:r w:rsidR="00616806">
        <w:rPr>
          <w:rFonts w:ascii="Times New Roman" w:eastAsia="Times New Roman" w:hAnsi="Times New Roman" w:cs="Times New Roman"/>
          <w:kern w:val="0"/>
          <w:sz w:val="24"/>
          <w:szCs w:val="24"/>
        </w:rPr>
        <w:t xml:space="preserve"> </w:t>
      </w:r>
      <w:r w:rsidR="00616806" w:rsidRPr="001F1A85">
        <w:rPr>
          <w:rFonts w:ascii="Times New Roman" w:eastAsia="Times New Roman" w:hAnsi="Times New Roman" w:cs="Times New Roman"/>
          <w:kern w:val="0"/>
          <w:sz w:val="24"/>
          <w:szCs w:val="24"/>
        </w:rPr>
        <w:t>(cf. Fig. 1)</w:t>
      </w:r>
      <w:r w:rsidR="000464C8" w:rsidRPr="001F1A85">
        <w:rPr>
          <w:rFonts w:ascii="Times New Roman" w:eastAsia="Times New Roman" w:hAnsi="Times New Roman" w:cs="Times New Roman"/>
          <w:kern w:val="0"/>
          <w:sz w:val="24"/>
          <w:szCs w:val="24"/>
        </w:rPr>
        <w:t>.</w:t>
      </w:r>
      <w:r w:rsidR="000464C8">
        <w:rPr>
          <w:rFonts w:ascii="Times New Roman" w:eastAsia="Times New Roman" w:hAnsi="Times New Roman" w:cs="Times New Roman"/>
          <w:kern w:val="0"/>
          <w:sz w:val="24"/>
          <w:szCs w:val="24"/>
        </w:rPr>
        <w:t xml:space="preserve"> </w:t>
      </w:r>
    </w:p>
    <w:p w14:paraId="015154D6" w14:textId="77777777" w:rsidR="00B05D22" w:rsidRDefault="00B05D22" w:rsidP="00BC3B05">
      <w:pPr>
        <w:widowControl/>
        <w:rPr>
          <w:rFonts w:ascii="Times New Roman" w:eastAsia="Times New Roman" w:hAnsi="Times New Roman" w:cs="Times New Roman"/>
          <w:kern w:val="0"/>
          <w:sz w:val="24"/>
          <w:szCs w:val="24"/>
        </w:rPr>
      </w:pPr>
    </w:p>
    <w:p w14:paraId="437A0BF4" w14:textId="3AABE197" w:rsidR="00F77B93" w:rsidRDefault="00B05D22" w:rsidP="00105D3A">
      <w:pPr>
        <w:widowControl/>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In</w:t>
      </w:r>
      <w:r w:rsidR="00F77B93">
        <w:rPr>
          <w:rFonts w:ascii="Times New Roman" w:eastAsia="Times New Roman" w:hAnsi="Times New Roman" w:cs="Times New Roman"/>
          <w:kern w:val="0"/>
          <w:sz w:val="24"/>
          <w:szCs w:val="24"/>
        </w:rPr>
        <w:t xml:space="preserve"> </w:t>
      </w:r>
      <w:r w:rsidR="00EC7F8B">
        <w:rPr>
          <w:rFonts w:ascii="Times New Roman" w:eastAsia="游明朝" w:hAnsi="Times New Roman" w:cs="Times New Roman" w:hint="eastAsia"/>
          <w:kern w:val="0"/>
          <w:sz w:val="24"/>
          <w:szCs w:val="24"/>
          <w:lang w:eastAsia="ja-JP"/>
        </w:rPr>
        <w:t>the</w:t>
      </w:r>
      <w:r w:rsidR="00F77B93">
        <w:rPr>
          <w:rFonts w:ascii="Times New Roman" w:eastAsia="Times New Roman" w:hAnsi="Times New Roman" w:cs="Times New Roman"/>
          <w:kern w:val="0"/>
          <w:sz w:val="24"/>
          <w:szCs w:val="24"/>
        </w:rPr>
        <w:t xml:space="preserve"> talk</w:t>
      </w:r>
      <w:r>
        <w:rPr>
          <w:rFonts w:ascii="Times New Roman" w:eastAsia="Times New Roman" w:hAnsi="Times New Roman" w:cs="Times New Roman"/>
          <w:kern w:val="0"/>
          <w:sz w:val="24"/>
          <w:szCs w:val="24"/>
        </w:rPr>
        <w:t xml:space="preserve"> “</w:t>
      </w:r>
      <w:r w:rsidR="00683FF0" w:rsidRPr="00683FF0">
        <w:rPr>
          <w:rFonts w:ascii="Times New Roman" w:eastAsia="Times New Roman" w:hAnsi="Times New Roman" w:cs="Times New Roman"/>
          <w:kern w:val="0"/>
          <w:sz w:val="24"/>
          <w:szCs w:val="24"/>
        </w:rPr>
        <w:t xml:space="preserve">Improving Predictive Maintenance with Advanced Machine Learning </w:t>
      </w:r>
      <w:r>
        <w:rPr>
          <w:rFonts w:ascii="Times New Roman" w:eastAsia="Times New Roman" w:hAnsi="Times New Roman" w:cs="Times New Roman"/>
          <w:kern w:val="0"/>
          <w:sz w:val="24"/>
          <w:szCs w:val="24"/>
        </w:rPr>
        <w:t xml:space="preserve">“, </w:t>
      </w:r>
      <w:r w:rsidR="00EC7F8B">
        <w:rPr>
          <w:rFonts w:ascii="Times New Roman" w:eastAsia="游明朝" w:hAnsi="Times New Roman" w:cs="Times New Roman" w:hint="eastAsia"/>
          <w:kern w:val="0"/>
          <w:sz w:val="24"/>
          <w:szCs w:val="24"/>
          <w:lang w:eastAsia="ja-JP"/>
        </w:rPr>
        <w:t xml:space="preserve">provided by </w:t>
      </w:r>
      <w:r>
        <w:rPr>
          <w:rFonts w:ascii="Times New Roman" w:eastAsia="Times New Roman" w:hAnsi="Times New Roman" w:cs="Times New Roman"/>
          <w:kern w:val="0"/>
          <w:sz w:val="24"/>
          <w:szCs w:val="24"/>
        </w:rPr>
        <w:t>Prof. Sebastian Ventura</w:t>
      </w:r>
      <w:r w:rsidR="00683FF0">
        <w:rPr>
          <w:rFonts w:ascii="Times New Roman" w:eastAsia="Times New Roman" w:hAnsi="Times New Roman" w:cs="Times New Roman"/>
          <w:kern w:val="0"/>
          <w:sz w:val="24"/>
          <w:szCs w:val="24"/>
        </w:rPr>
        <w:t xml:space="preserve">, from the </w:t>
      </w:r>
      <w:r>
        <w:rPr>
          <w:rFonts w:ascii="Times New Roman" w:eastAsia="Times New Roman" w:hAnsi="Times New Roman" w:cs="Times New Roman"/>
          <w:kern w:val="0"/>
          <w:sz w:val="24"/>
          <w:szCs w:val="24"/>
        </w:rPr>
        <w:t>University of Cordoba</w:t>
      </w:r>
      <w:r w:rsidR="00683FF0">
        <w:rPr>
          <w:rFonts w:ascii="Times New Roman" w:eastAsia="Times New Roman" w:hAnsi="Times New Roman" w:cs="Times New Roman"/>
          <w:kern w:val="0"/>
          <w:sz w:val="24"/>
          <w:szCs w:val="24"/>
        </w:rPr>
        <w:t xml:space="preserve"> (Spain</w:t>
      </w:r>
      <w:r>
        <w:rPr>
          <w:rFonts w:ascii="Times New Roman" w:eastAsia="Times New Roman" w:hAnsi="Times New Roman" w:cs="Times New Roman"/>
          <w:kern w:val="0"/>
          <w:sz w:val="24"/>
          <w:szCs w:val="24"/>
        </w:rPr>
        <w:t>)</w:t>
      </w:r>
      <w:r w:rsidR="00683FF0">
        <w:rPr>
          <w:rFonts w:ascii="Times New Roman" w:eastAsia="Times New Roman" w:hAnsi="Times New Roman" w:cs="Times New Roman"/>
          <w:kern w:val="0"/>
          <w:sz w:val="24"/>
          <w:szCs w:val="24"/>
        </w:rPr>
        <w:t xml:space="preserve">, </w:t>
      </w:r>
      <w:r w:rsidR="00EC7F8B">
        <w:rPr>
          <w:rFonts w:ascii="Times New Roman" w:eastAsia="游明朝" w:hAnsi="Times New Roman" w:cs="Times New Roman" w:hint="eastAsia"/>
          <w:kern w:val="0"/>
          <w:sz w:val="24"/>
          <w:szCs w:val="24"/>
          <w:lang w:eastAsia="ja-JP"/>
        </w:rPr>
        <w:t xml:space="preserve">the speaker </w:t>
      </w:r>
      <w:r w:rsidR="00A15C55">
        <w:rPr>
          <w:rFonts w:ascii="Times New Roman" w:eastAsia="Times New Roman" w:hAnsi="Times New Roman" w:cs="Times New Roman"/>
          <w:kern w:val="0"/>
          <w:sz w:val="24"/>
          <w:szCs w:val="24"/>
        </w:rPr>
        <w:t>described the role</w:t>
      </w:r>
      <w:r w:rsidR="00A15C55" w:rsidRPr="00A15C55">
        <w:rPr>
          <w:rFonts w:ascii="Times New Roman" w:eastAsia="Times New Roman" w:hAnsi="Times New Roman" w:cs="Times New Roman"/>
          <w:kern w:val="0"/>
          <w:sz w:val="24"/>
          <w:szCs w:val="24"/>
        </w:rPr>
        <w:t xml:space="preserve"> that machine learning and big data mining algorithms </w:t>
      </w:r>
      <w:r w:rsidR="00A15C55">
        <w:rPr>
          <w:rFonts w:ascii="Times New Roman" w:eastAsia="Times New Roman" w:hAnsi="Times New Roman" w:cs="Times New Roman"/>
          <w:kern w:val="0"/>
          <w:sz w:val="24"/>
          <w:szCs w:val="24"/>
        </w:rPr>
        <w:t xml:space="preserve">can </w:t>
      </w:r>
      <w:r w:rsidR="00A15C55" w:rsidRPr="00A15C55">
        <w:rPr>
          <w:rFonts w:ascii="Times New Roman" w:eastAsia="Times New Roman" w:hAnsi="Times New Roman" w:cs="Times New Roman"/>
          <w:kern w:val="0"/>
          <w:sz w:val="24"/>
          <w:szCs w:val="24"/>
        </w:rPr>
        <w:t>play in developing predictive maintenance strategies</w:t>
      </w:r>
      <w:r w:rsidR="00105D3A">
        <w:rPr>
          <w:rFonts w:ascii="Times New Roman" w:eastAsia="Times New Roman" w:hAnsi="Times New Roman" w:cs="Times New Roman"/>
          <w:kern w:val="0"/>
          <w:sz w:val="24"/>
          <w:szCs w:val="24"/>
        </w:rPr>
        <w:t xml:space="preserve"> for manufacturing and other industrial applications</w:t>
      </w:r>
      <w:r w:rsidR="00A15C55" w:rsidRPr="00A15C55">
        <w:rPr>
          <w:rFonts w:ascii="Times New Roman" w:eastAsia="Times New Roman" w:hAnsi="Times New Roman" w:cs="Times New Roman"/>
          <w:kern w:val="0"/>
          <w:sz w:val="24"/>
          <w:szCs w:val="24"/>
        </w:rPr>
        <w:t xml:space="preserve">. </w:t>
      </w:r>
      <w:r w:rsidR="00105D3A">
        <w:rPr>
          <w:rFonts w:ascii="Times New Roman" w:eastAsia="Times New Roman" w:hAnsi="Times New Roman" w:cs="Times New Roman"/>
          <w:kern w:val="0"/>
          <w:sz w:val="24"/>
          <w:szCs w:val="24"/>
        </w:rPr>
        <w:t xml:space="preserve">He presented a recent project as </w:t>
      </w:r>
      <w:r w:rsidR="00663AC6">
        <w:rPr>
          <w:rFonts w:ascii="Times New Roman" w:eastAsia="Times New Roman" w:hAnsi="Times New Roman" w:cs="Times New Roman"/>
          <w:kern w:val="0"/>
          <w:sz w:val="24"/>
          <w:szCs w:val="24"/>
        </w:rPr>
        <w:t>example</w:t>
      </w:r>
      <w:r w:rsidR="00105D3A">
        <w:rPr>
          <w:rFonts w:ascii="Times New Roman" w:eastAsia="Times New Roman" w:hAnsi="Times New Roman" w:cs="Times New Roman"/>
          <w:kern w:val="0"/>
          <w:sz w:val="24"/>
          <w:szCs w:val="24"/>
        </w:rPr>
        <w:t xml:space="preserve">, </w:t>
      </w:r>
      <w:r w:rsidR="00BF634A">
        <w:rPr>
          <w:rFonts w:ascii="Times New Roman" w:eastAsia="Times New Roman" w:hAnsi="Times New Roman" w:cs="Times New Roman"/>
          <w:kern w:val="0"/>
          <w:sz w:val="24"/>
          <w:szCs w:val="24"/>
        </w:rPr>
        <w:t>and discussed</w:t>
      </w:r>
      <w:r w:rsidR="00105D3A">
        <w:rPr>
          <w:rFonts w:ascii="Times New Roman" w:eastAsia="Times New Roman" w:hAnsi="Times New Roman" w:cs="Times New Roman"/>
          <w:kern w:val="0"/>
          <w:sz w:val="24"/>
          <w:szCs w:val="24"/>
        </w:rPr>
        <w:t xml:space="preserve"> opportunities and challenges.</w:t>
      </w:r>
    </w:p>
    <w:p w14:paraId="38FC5CEC" w14:textId="77777777" w:rsidR="00B05D22" w:rsidRDefault="00B05D22" w:rsidP="00BC3B05">
      <w:pPr>
        <w:widowControl/>
        <w:rPr>
          <w:rFonts w:ascii="Times New Roman" w:eastAsia="Times New Roman" w:hAnsi="Times New Roman" w:cs="Times New Roman"/>
          <w:kern w:val="0"/>
          <w:sz w:val="24"/>
          <w:szCs w:val="24"/>
        </w:rPr>
      </w:pPr>
    </w:p>
    <w:p w14:paraId="59276859" w14:textId="45DE782E" w:rsidR="00E51560" w:rsidRDefault="00B05D22" w:rsidP="00E51560">
      <w:pPr>
        <w:widowControl/>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lastRenderedPageBreak/>
        <w:t>In “</w:t>
      </w:r>
      <w:r w:rsidR="00683FF0" w:rsidRPr="00683FF0">
        <w:rPr>
          <w:rFonts w:ascii="Times New Roman" w:eastAsia="Times New Roman" w:hAnsi="Times New Roman" w:cs="Times New Roman"/>
          <w:kern w:val="0"/>
          <w:sz w:val="24"/>
          <w:szCs w:val="24"/>
        </w:rPr>
        <w:t xml:space="preserve">Build a Health Chain and Promote the Construction of an Active Health Service System </w:t>
      </w:r>
      <w:r>
        <w:rPr>
          <w:rFonts w:ascii="Times New Roman" w:eastAsia="Times New Roman" w:hAnsi="Times New Roman" w:cs="Times New Roman"/>
          <w:kern w:val="0"/>
          <w:sz w:val="24"/>
          <w:szCs w:val="24"/>
        </w:rPr>
        <w:t xml:space="preserve">“, Prof. </w:t>
      </w:r>
      <w:r w:rsidR="00683FF0">
        <w:rPr>
          <w:rFonts w:ascii="Times New Roman" w:eastAsia="Times New Roman" w:hAnsi="Times New Roman" w:cs="Times New Roman"/>
          <w:kern w:val="0"/>
          <w:sz w:val="24"/>
          <w:szCs w:val="24"/>
        </w:rPr>
        <w:t xml:space="preserve">Tao Wu from the </w:t>
      </w:r>
      <w:r w:rsidR="00683FF0" w:rsidRPr="00683FF0">
        <w:rPr>
          <w:rFonts w:ascii="Times New Roman" w:eastAsia="Times New Roman" w:hAnsi="Times New Roman" w:cs="Times New Roman"/>
          <w:kern w:val="0"/>
          <w:sz w:val="24"/>
          <w:szCs w:val="24"/>
        </w:rPr>
        <w:t>Shanghai University of Medicine and Health Sciences (China)</w:t>
      </w:r>
      <w:r w:rsidR="00E51560">
        <w:rPr>
          <w:rFonts w:ascii="Times New Roman" w:eastAsia="Times New Roman" w:hAnsi="Times New Roman" w:cs="Times New Roman"/>
          <w:kern w:val="0"/>
          <w:sz w:val="24"/>
          <w:szCs w:val="24"/>
        </w:rPr>
        <w:t xml:space="preserve"> described the urgent need to use artificial intelligence, blockchain the Internet of Things and other cutting-edge technologies to build an integrated </w:t>
      </w:r>
      <w:r w:rsidR="001F1A85">
        <w:rPr>
          <w:rFonts w:ascii="Times New Roman" w:eastAsia="Times New Roman" w:hAnsi="Times New Roman" w:cs="Times New Roman"/>
          <w:kern w:val="0"/>
          <w:sz w:val="24"/>
          <w:szCs w:val="24"/>
        </w:rPr>
        <w:t>healthcare</w:t>
      </w:r>
      <w:r w:rsidR="00E51560">
        <w:rPr>
          <w:rFonts w:ascii="Times New Roman" w:eastAsia="Times New Roman" w:hAnsi="Times New Roman" w:cs="Times New Roman"/>
          <w:kern w:val="0"/>
          <w:sz w:val="24"/>
          <w:szCs w:val="24"/>
        </w:rPr>
        <w:t xml:space="preserve"> chain </w:t>
      </w:r>
      <w:r w:rsidR="00B4409D">
        <w:rPr>
          <w:rFonts w:ascii="Times New Roman" w:eastAsia="Times New Roman" w:hAnsi="Times New Roman" w:cs="Times New Roman"/>
          <w:kern w:val="0"/>
          <w:sz w:val="24"/>
          <w:szCs w:val="24"/>
        </w:rPr>
        <w:t>to improve</w:t>
      </w:r>
      <w:r w:rsidR="00E51560">
        <w:rPr>
          <w:rFonts w:ascii="Times New Roman" w:eastAsia="Times New Roman" w:hAnsi="Times New Roman" w:cs="Times New Roman"/>
          <w:kern w:val="0"/>
          <w:sz w:val="24"/>
          <w:szCs w:val="24"/>
        </w:rPr>
        <w:t xml:space="preserve"> </w:t>
      </w:r>
      <w:r w:rsidR="00B4409D">
        <w:rPr>
          <w:rFonts w:ascii="Times New Roman" w:eastAsia="Times New Roman" w:hAnsi="Times New Roman" w:cs="Times New Roman"/>
          <w:kern w:val="0"/>
          <w:sz w:val="24"/>
          <w:szCs w:val="24"/>
        </w:rPr>
        <w:t xml:space="preserve">the </w:t>
      </w:r>
      <w:r w:rsidR="00E51560">
        <w:rPr>
          <w:rFonts w:ascii="Times New Roman" w:eastAsia="Times New Roman" w:hAnsi="Times New Roman" w:cs="Times New Roman"/>
          <w:kern w:val="0"/>
          <w:sz w:val="24"/>
          <w:szCs w:val="24"/>
        </w:rPr>
        <w:t xml:space="preserve">care of elderly people. </w:t>
      </w:r>
      <w:r w:rsidR="00B4409D">
        <w:rPr>
          <w:rFonts w:ascii="Times New Roman" w:eastAsia="Times New Roman" w:hAnsi="Times New Roman" w:cs="Times New Roman"/>
          <w:kern w:val="0"/>
          <w:sz w:val="24"/>
          <w:szCs w:val="24"/>
        </w:rPr>
        <w:t>Several innovative applications were described.</w:t>
      </w:r>
    </w:p>
    <w:p w14:paraId="54995ED1" w14:textId="73595205" w:rsidR="00B05D22" w:rsidRDefault="00B05D22" w:rsidP="00BC3B05">
      <w:pPr>
        <w:widowControl/>
        <w:rPr>
          <w:rFonts w:ascii="Times New Roman" w:eastAsia="Times New Roman" w:hAnsi="Times New Roman" w:cs="Times New Roman"/>
          <w:kern w:val="0"/>
          <w:sz w:val="24"/>
          <w:szCs w:val="24"/>
        </w:rPr>
      </w:pPr>
    </w:p>
    <w:p w14:paraId="7CC422DC" w14:textId="4F39CB98" w:rsidR="00E84BCB" w:rsidRDefault="00230EDB" w:rsidP="00BC3B05">
      <w:pPr>
        <w:widowControl/>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lang w:eastAsia="ja-JP"/>
        </w:rPr>
        <w:drawing>
          <wp:inline distT="0" distB="0" distL="0" distR="0" wp14:anchorId="2DF77FFA" wp14:editId="6A377917">
            <wp:extent cx="2547665" cy="169977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3628" cy="1703753"/>
                    </a:xfrm>
                    <a:prstGeom prst="rect">
                      <a:avLst/>
                    </a:prstGeom>
                    <a:noFill/>
                    <a:ln>
                      <a:noFill/>
                    </a:ln>
                  </pic:spPr>
                </pic:pic>
              </a:graphicData>
            </a:graphic>
          </wp:inline>
        </w:drawing>
      </w:r>
      <w:r w:rsidR="00E51560">
        <w:rPr>
          <w:rFonts w:ascii="Times New Roman" w:eastAsia="Times New Roman" w:hAnsi="Times New Roman" w:cs="Times New Roman"/>
          <w:noProof/>
          <w:kern w:val="0"/>
          <w:sz w:val="24"/>
          <w:szCs w:val="24"/>
        </w:rPr>
        <w:t xml:space="preserve">  </w:t>
      </w:r>
      <w:r w:rsidR="00E51560">
        <w:rPr>
          <w:rFonts w:ascii="Times New Roman" w:eastAsia="Times New Roman" w:hAnsi="Times New Roman" w:cs="Times New Roman"/>
          <w:noProof/>
          <w:kern w:val="0"/>
          <w:sz w:val="24"/>
          <w:szCs w:val="24"/>
          <w:lang w:eastAsia="ja-JP"/>
        </w:rPr>
        <w:drawing>
          <wp:inline distT="0" distB="0" distL="0" distR="0" wp14:anchorId="697B6E2A" wp14:editId="42EB97C8">
            <wp:extent cx="2535637" cy="169174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5637" cy="1691748"/>
                    </a:xfrm>
                    <a:prstGeom prst="rect">
                      <a:avLst/>
                    </a:prstGeom>
                    <a:noFill/>
                    <a:ln>
                      <a:noFill/>
                    </a:ln>
                  </pic:spPr>
                </pic:pic>
              </a:graphicData>
            </a:graphic>
          </wp:inline>
        </w:drawing>
      </w:r>
    </w:p>
    <w:p w14:paraId="1B11761B" w14:textId="74AE1111" w:rsidR="00455BA9" w:rsidRPr="00BC2F07" w:rsidRDefault="00455BA9" w:rsidP="00BC3B05">
      <w:pPr>
        <w:widowControl/>
        <w:rPr>
          <w:rFonts w:ascii="Times New Roman" w:eastAsia="游明朝" w:hAnsi="Times New Roman" w:cs="Times New Roman"/>
          <w:kern w:val="0"/>
          <w:sz w:val="24"/>
          <w:szCs w:val="24"/>
          <w:lang w:eastAsia="ja-JP"/>
        </w:rPr>
      </w:pPr>
      <w:r>
        <w:rPr>
          <w:rFonts w:ascii="Times New Roman" w:eastAsia="Times New Roman" w:hAnsi="Times New Roman" w:cs="Times New Roman"/>
          <w:kern w:val="0"/>
          <w:sz w:val="24"/>
          <w:szCs w:val="24"/>
        </w:rPr>
        <w:t>Fig.1 Recognition for the Keynote Speakers</w:t>
      </w:r>
    </w:p>
    <w:p w14:paraId="492B1AAD" w14:textId="0E7ADA0B" w:rsidR="00E84BCB" w:rsidRDefault="00E84BCB" w:rsidP="00BC3B05">
      <w:pPr>
        <w:widowControl/>
        <w:rPr>
          <w:rFonts w:ascii="Times New Roman" w:eastAsia="Times New Roman" w:hAnsi="Times New Roman" w:cs="Times New Roman"/>
          <w:kern w:val="0"/>
          <w:sz w:val="32"/>
          <w:szCs w:val="32"/>
        </w:rPr>
      </w:pPr>
      <w:r>
        <w:rPr>
          <w:rFonts w:ascii="Times New Roman" w:eastAsia="Times New Roman" w:hAnsi="Times New Roman" w:cs="Times New Roman"/>
          <w:kern w:val="0"/>
          <w:sz w:val="32"/>
          <w:szCs w:val="32"/>
        </w:rPr>
        <w:t>Best Paper Awards</w:t>
      </w:r>
    </w:p>
    <w:p w14:paraId="5C095A13" w14:textId="77777777" w:rsidR="001F1A85" w:rsidRDefault="00922039" w:rsidP="00EC7F8B">
      <w:pPr>
        <w:widowControl/>
        <w:rPr>
          <w:rFonts w:ascii="Times New Roman" w:eastAsia="游明朝" w:hAnsi="Times New Roman" w:cs="Times New Roman"/>
          <w:kern w:val="0"/>
          <w:sz w:val="24"/>
          <w:szCs w:val="24"/>
          <w:lang w:eastAsia="ja-JP"/>
        </w:rPr>
      </w:pPr>
      <w:r>
        <w:rPr>
          <w:rFonts w:ascii="Times New Roman" w:eastAsia="Times New Roman" w:hAnsi="Times New Roman" w:cs="Times New Roman"/>
          <w:kern w:val="0"/>
          <w:sz w:val="24"/>
          <w:szCs w:val="24"/>
        </w:rPr>
        <w:t xml:space="preserve">Based on the evaluation of papers, a special committee analyzed the scores and content of </w:t>
      </w:r>
      <w:r w:rsidR="00943438">
        <w:rPr>
          <w:rFonts w:ascii="Times New Roman" w:eastAsia="Times New Roman" w:hAnsi="Times New Roman" w:cs="Times New Roman"/>
          <w:kern w:val="0"/>
          <w:sz w:val="24"/>
          <w:szCs w:val="24"/>
        </w:rPr>
        <w:t xml:space="preserve">the top 15 </w:t>
      </w:r>
      <w:r>
        <w:rPr>
          <w:rFonts w:ascii="Times New Roman" w:eastAsia="Times New Roman" w:hAnsi="Times New Roman" w:cs="Times New Roman"/>
          <w:kern w:val="0"/>
          <w:sz w:val="24"/>
          <w:szCs w:val="24"/>
        </w:rPr>
        <w:t>papers</w:t>
      </w:r>
      <w:r w:rsidR="001F1A85">
        <w:rPr>
          <w:rFonts w:ascii="Times New Roman" w:eastAsia="游明朝" w:hAnsi="Times New Roman" w:cs="Times New Roman" w:hint="eastAsia"/>
          <w:kern w:val="0"/>
          <w:sz w:val="24"/>
          <w:szCs w:val="24"/>
          <w:lang w:eastAsia="ja-JP"/>
        </w:rPr>
        <w:t xml:space="preserve">. And the </w:t>
      </w:r>
      <w:r w:rsidR="001F1A85">
        <w:rPr>
          <w:rFonts w:ascii="Times New Roman" w:eastAsia="游明朝" w:hAnsi="Times New Roman" w:cs="Times New Roman"/>
          <w:kern w:val="0"/>
          <w:sz w:val="24"/>
          <w:szCs w:val="24"/>
          <w:lang w:eastAsia="ja-JP"/>
        </w:rPr>
        <w:t>selection</w:t>
      </w:r>
      <w:r w:rsidR="001F1A85">
        <w:rPr>
          <w:rFonts w:ascii="Times New Roman" w:eastAsia="游明朝" w:hAnsi="Times New Roman" w:cs="Times New Roman" w:hint="eastAsia"/>
          <w:kern w:val="0"/>
          <w:sz w:val="24"/>
          <w:szCs w:val="24"/>
          <w:lang w:eastAsia="ja-JP"/>
        </w:rPr>
        <w:t xml:space="preserve"> criterial concluded the awards as below:</w:t>
      </w:r>
      <w:r>
        <w:rPr>
          <w:rFonts w:ascii="Times New Roman" w:eastAsia="Times New Roman" w:hAnsi="Times New Roman" w:cs="Times New Roman"/>
          <w:kern w:val="0"/>
          <w:sz w:val="24"/>
          <w:szCs w:val="24"/>
        </w:rPr>
        <w:t xml:space="preserve"> </w:t>
      </w:r>
    </w:p>
    <w:p w14:paraId="5A9C4F82" w14:textId="08686364" w:rsidR="003C617A" w:rsidRPr="003C617A" w:rsidRDefault="001F1A85" w:rsidP="00EC7F8B">
      <w:pPr>
        <w:widowControl/>
        <w:rPr>
          <w:rFonts w:ascii="Times New Roman" w:eastAsia="游明朝" w:hAnsi="Times New Roman" w:cs="Times New Roman"/>
          <w:kern w:val="0"/>
          <w:sz w:val="24"/>
          <w:szCs w:val="24"/>
          <w:lang w:eastAsia="ja-JP"/>
        </w:rPr>
      </w:pPr>
      <w:r w:rsidRPr="001F1A85">
        <w:rPr>
          <w:rFonts w:ascii="Times New Roman" w:eastAsia="游明朝" w:hAnsi="Times New Roman" w:cs="Times New Roman" w:hint="eastAsia"/>
          <w:i/>
          <w:kern w:val="0"/>
          <w:sz w:val="24"/>
          <w:szCs w:val="24"/>
          <w:lang w:eastAsia="ja-JP"/>
        </w:rPr>
        <w:t xml:space="preserve">Best </w:t>
      </w:r>
      <w:r w:rsidRPr="001F1A85">
        <w:rPr>
          <w:rFonts w:ascii="Times New Roman" w:eastAsia="游明朝" w:hAnsi="Times New Roman" w:cs="Times New Roman"/>
          <w:i/>
          <w:kern w:val="0"/>
          <w:sz w:val="24"/>
          <w:szCs w:val="24"/>
          <w:lang w:eastAsia="ja-JP"/>
        </w:rPr>
        <w:t>Student</w:t>
      </w:r>
      <w:r w:rsidRPr="001F1A85">
        <w:rPr>
          <w:rFonts w:ascii="Times New Roman" w:eastAsia="游明朝" w:hAnsi="Times New Roman" w:cs="Times New Roman" w:hint="eastAsia"/>
          <w:i/>
          <w:kern w:val="0"/>
          <w:sz w:val="24"/>
          <w:szCs w:val="24"/>
          <w:lang w:eastAsia="ja-JP"/>
        </w:rPr>
        <w:t xml:space="preserve"> P</w:t>
      </w:r>
      <w:r w:rsidR="00EC7F8B" w:rsidRPr="001F1A85">
        <w:rPr>
          <w:rFonts w:ascii="Times New Roman" w:eastAsia="游明朝" w:hAnsi="Times New Roman" w:cs="Times New Roman" w:hint="eastAsia"/>
          <w:i/>
          <w:kern w:val="0"/>
          <w:sz w:val="24"/>
          <w:szCs w:val="24"/>
          <w:lang w:eastAsia="ja-JP"/>
        </w:rPr>
        <w:t xml:space="preserve">aper </w:t>
      </w:r>
      <w:r w:rsidR="00EC7F8B">
        <w:rPr>
          <w:rFonts w:ascii="Times New Roman" w:eastAsia="游明朝" w:hAnsi="Times New Roman" w:cs="Times New Roman" w:hint="eastAsia"/>
          <w:kern w:val="0"/>
          <w:sz w:val="24"/>
          <w:szCs w:val="24"/>
          <w:lang w:eastAsia="ja-JP"/>
        </w:rPr>
        <w:t xml:space="preserve">award </w:t>
      </w:r>
      <w:r>
        <w:rPr>
          <w:rFonts w:ascii="Times New Roman" w:eastAsia="游明朝" w:hAnsi="Times New Roman" w:cs="Times New Roman" w:hint="eastAsia"/>
          <w:kern w:val="0"/>
          <w:sz w:val="24"/>
          <w:szCs w:val="24"/>
          <w:lang w:eastAsia="ja-JP"/>
        </w:rPr>
        <w:t xml:space="preserve">category which is </w:t>
      </w:r>
      <w:r w:rsidR="00EC7F8B">
        <w:rPr>
          <w:rFonts w:ascii="Times New Roman" w:eastAsia="游明朝" w:hAnsi="Times New Roman" w:cs="Times New Roman" w:hint="eastAsia"/>
          <w:kern w:val="0"/>
          <w:sz w:val="24"/>
          <w:szCs w:val="24"/>
          <w:lang w:eastAsia="ja-JP"/>
        </w:rPr>
        <w:t xml:space="preserve">supported by ACM SIGAI </w:t>
      </w:r>
      <w:r>
        <w:rPr>
          <w:rFonts w:ascii="Times New Roman" w:eastAsia="游明朝" w:hAnsi="Times New Roman" w:cs="Times New Roman" w:hint="eastAsia"/>
          <w:kern w:val="0"/>
          <w:sz w:val="24"/>
          <w:szCs w:val="24"/>
          <w:lang w:eastAsia="ja-JP"/>
        </w:rPr>
        <w:t>represented as</w:t>
      </w:r>
      <w:r w:rsidR="00EC7F8B">
        <w:rPr>
          <w:rFonts w:ascii="Times New Roman" w:eastAsia="游明朝" w:hAnsi="Times New Roman" w:cs="Times New Roman" w:hint="eastAsia"/>
          <w:kern w:val="0"/>
          <w:sz w:val="24"/>
          <w:szCs w:val="24"/>
          <w:lang w:eastAsia="ja-JP"/>
        </w:rPr>
        <w:t xml:space="preserve"> a support </w:t>
      </w:r>
      <w:r>
        <w:rPr>
          <w:rFonts w:ascii="Times New Roman" w:eastAsia="游明朝" w:hAnsi="Times New Roman" w:cs="Times New Roman" w:hint="eastAsia"/>
          <w:kern w:val="0"/>
          <w:sz w:val="24"/>
          <w:szCs w:val="24"/>
          <w:lang w:eastAsia="ja-JP"/>
        </w:rPr>
        <w:t xml:space="preserve">from ACM SIGAI </w:t>
      </w:r>
      <w:r w:rsidR="00EC7F8B">
        <w:rPr>
          <w:rFonts w:ascii="Times New Roman" w:eastAsia="游明朝" w:hAnsi="Times New Roman" w:cs="Times New Roman" w:hint="eastAsia"/>
          <w:kern w:val="0"/>
          <w:sz w:val="24"/>
          <w:szCs w:val="24"/>
          <w:lang w:eastAsia="ja-JP"/>
        </w:rPr>
        <w:t xml:space="preserve">in </w:t>
      </w:r>
      <w:r w:rsidR="00EC7F8B">
        <w:rPr>
          <w:rFonts w:ascii="Times New Roman" w:eastAsia="游明朝" w:hAnsi="Times New Roman" w:cs="Times New Roman"/>
          <w:kern w:val="0"/>
          <w:sz w:val="24"/>
          <w:szCs w:val="24"/>
          <w:lang w:eastAsia="ja-JP"/>
        </w:rPr>
        <w:t>registration</w:t>
      </w:r>
      <w:r w:rsidR="00EC7F8B">
        <w:rPr>
          <w:rFonts w:ascii="Times New Roman" w:eastAsia="游明朝" w:hAnsi="Times New Roman" w:cs="Times New Roman" w:hint="eastAsia"/>
          <w:kern w:val="0"/>
          <w:sz w:val="24"/>
          <w:szCs w:val="24"/>
          <w:lang w:eastAsia="ja-JP"/>
        </w:rPr>
        <w:t xml:space="preserve"> fee </w:t>
      </w:r>
      <w:r w:rsidR="00EC7F8B">
        <w:rPr>
          <w:rFonts w:ascii="Times New Roman" w:eastAsia="游明朝" w:hAnsi="Times New Roman" w:cs="Times New Roman"/>
          <w:kern w:val="0"/>
          <w:sz w:val="24"/>
          <w:szCs w:val="24"/>
          <w:lang w:eastAsia="ja-JP"/>
        </w:rPr>
        <w:t>payment</w:t>
      </w:r>
      <w:r w:rsidR="00EC7F8B">
        <w:rPr>
          <w:rFonts w:ascii="Times New Roman" w:eastAsia="游明朝" w:hAnsi="Times New Roman" w:cs="Times New Roman" w:hint="eastAsia"/>
          <w:kern w:val="0"/>
          <w:sz w:val="24"/>
          <w:szCs w:val="24"/>
          <w:lang w:eastAsia="ja-JP"/>
        </w:rPr>
        <w:t xml:space="preserve"> on behalf of the </w:t>
      </w:r>
      <w:r w:rsidR="00EC7F8B">
        <w:rPr>
          <w:rFonts w:ascii="Times New Roman" w:eastAsia="游明朝" w:hAnsi="Times New Roman" w:cs="Times New Roman"/>
          <w:kern w:val="0"/>
          <w:sz w:val="24"/>
          <w:szCs w:val="24"/>
          <w:lang w:eastAsia="ja-JP"/>
        </w:rPr>
        <w:t>student</w:t>
      </w:r>
      <w:r w:rsidR="00EC7F8B">
        <w:rPr>
          <w:rFonts w:ascii="Times New Roman" w:eastAsia="游明朝" w:hAnsi="Times New Roman" w:cs="Times New Roman" w:hint="eastAsia"/>
          <w:kern w:val="0"/>
          <w:sz w:val="24"/>
          <w:szCs w:val="24"/>
          <w:lang w:eastAsia="ja-JP"/>
        </w:rPr>
        <w:t xml:space="preserve">: The paper is: </w:t>
      </w:r>
      <w:r w:rsidR="00EC7F8B" w:rsidRPr="003C617A">
        <w:rPr>
          <w:rFonts w:ascii="Times New Roman" w:eastAsia="游明朝" w:hAnsi="Times New Roman" w:cs="Times New Roman"/>
          <w:i/>
          <w:kern w:val="0"/>
          <w:sz w:val="24"/>
          <w:szCs w:val="24"/>
          <w:lang w:eastAsia="ja-JP"/>
        </w:rPr>
        <w:t>Question Difficulty Estimation with Directional Modality Association in Video Question Answering</w:t>
      </w:r>
      <w:r w:rsidR="00EC7F8B" w:rsidRPr="003C617A">
        <w:rPr>
          <w:rFonts w:ascii="Times New Roman" w:eastAsia="游明朝" w:hAnsi="Times New Roman" w:cs="Times New Roman"/>
          <w:kern w:val="0"/>
          <w:sz w:val="24"/>
          <w:szCs w:val="24"/>
          <w:lang w:eastAsia="ja-JP"/>
        </w:rPr>
        <w:t xml:space="preserve">, by the authors: Bong-Min Kim &amp; </w:t>
      </w:r>
      <w:proofErr w:type="spellStart"/>
      <w:r w:rsidR="00EC7F8B" w:rsidRPr="003C617A">
        <w:rPr>
          <w:rFonts w:ascii="Times New Roman" w:eastAsia="游明朝" w:hAnsi="Times New Roman" w:cs="Times New Roman"/>
          <w:kern w:val="0"/>
          <w:sz w:val="24"/>
          <w:szCs w:val="24"/>
          <w:lang w:eastAsia="ja-JP"/>
        </w:rPr>
        <w:t>Seong</w:t>
      </w:r>
      <w:proofErr w:type="spellEnd"/>
      <w:r w:rsidR="00EC7F8B" w:rsidRPr="003C617A">
        <w:rPr>
          <w:rFonts w:ascii="Times New Roman" w:eastAsia="游明朝" w:hAnsi="Times New Roman" w:cs="Times New Roman"/>
          <w:kern w:val="0"/>
          <w:sz w:val="24"/>
          <w:szCs w:val="24"/>
          <w:lang w:eastAsia="ja-JP"/>
        </w:rPr>
        <w:t>-Bae Park</w:t>
      </w:r>
      <w:r w:rsidR="003C617A" w:rsidRPr="003C617A">
        <w:rPr>
          <w:rFonts w:ascii="Times New Roman" w:eastAsia="游明朝" w:hAnsi="Times New Roman" w:cs="Times New Roman"/>
          <w:kern w:val="0"/>
          <w:sz w:val="24"/>
          <w:szCs w:val="24"/>
          <w:lang w:eastAsia="ja-JP"/>
        </w:rPr>
        <w:t xml:space="preserve">, </w:t>
      </w:r>
      <w:hyperlink r:id="rId14" w:history="1">
        <w:r w:rsidR="003C617A" w:rsidRPr="003C617A">
          <w:rPr>
            <w:rStyle w:val="a7"/>
            <w:rFonts w:ascii="Times New Roman" w:hAnsi="Times New Roman" w:cs="Times New Roman"/>
            <w:sz w:val="24"/>
            <w:szCs w:val="24"/>
            <w:shd w:val="clear" w:color="auto" w:fill="FCFCFC"/>
          </w:rPr>
          <w:t>https://doi.org/10.1007/978-3-031-08530-7_24</w:t>
        </w:r>
      </w:hyperlink>
      <w:r>
        <w:rPr>
          <w:rFonts w:ascii="Times New Roman" w:eastAsia="游明朝" w:hAnsi="Times New Roman" w:cs="Times New Roman" w:hint="eastAsia"/>
          <w:color w:val="333333"/>
          <w:sz w:val="24"/>
          <w:szCs w:val="24"/>
          <w:shd w:val="clear" w:color="auto" w:fill="FCFCFC"/>
          <w:lang w:eastAsia="ja-JP"/>
        </w:rPr>
        <w:t>.  This was part of the support and collaboration from ACM SIGAI for the IEA/AIE2022.</w:t>
      </w:r>
    </w:p>
    <w:p w14:paraId="40A12D04" w14:textId="77777777" w:rsidR="003C617A" w:rsidRDefault="003C617A" w:rsidP="00EC7F8B">
      <w:pPr>
        <w:widowControl/>
        <w:rPr>
          <w:rFonts w:ascii="Times New Roman" w:eastAsia="游明朝" w:hAnsi="Times New Roman" w:cs="Times New Roman"/>
          <w:kern w:val="0"/>
          <w:sz w:val="24"/>
          <w:szCs w:val="24"/>
          <w:lang w:eastAsia="ja-JP"/>
        </w:rPr>
      </w:pPr>
    </w:p>
    <w:p w14:paraId="53DD44EE" w14:textId="36921062" w:rsidR="001B6AB0" w:rsidRPr="001F1A85" w:rsidRDefault="003C617A" w:rsidP="00EC7F8B">
      <w:pPr>
        <w:widowControl/>
        <w:rPr>
          <w:rFonts w:ascii="Times New Roman" w:eastAsia="游明朝" w:hAnsi="Times New Roman" w:cs="Times New Roman"/>
          <w:kern w:val="0"/>
          <w:sz w:val="24"/>
          <w:szCs w:val="24"/>
          <w:lang w:eastAsia="ja-JP"/>
        </w:rPr>
      </w:pPr>
      <w:r>
        <w:rPr>
          <w:rFonts w:ascii="Times New Roman" w:eastAsia="游明朝" w:hAnsi="Times New Roman" w:cs="Times New Roman" w:hint="eastAsia"/>
          <w:kern w:val="0"/>
          <w:sz w:val="24"/>
          <w:szCs w:val="24"/>
          <w:lang w:eastAsia="ja-JP"/>
        </w:rPr>
        <w:t xml:space="preserve">In addition, the </w:t>
      </w:r>
      <w:r>
        <w:rPr>
          <w:rFonts w:ascii="Times New Roman" w:eastAsia="游明朝" w:hAnsi="Times New Roman" w:cs="Times New Roman"/>
          <w:kern w:val="0"/>
          <w:sz w:val="24"/>
          <w:szCs w:val="24"/>
          <w:lang w:eastAsia="ja-JP"/>
        </w:rPr>
        <w:t>evaluation</w:t>
      </w:r>
      <w:r>
        <w:rPr>
          <w:rFonts w:ascii="Times New Roman" w:eastAsia="游明朝" w:hAnsi="Times New Roman" w:cs="Times New Roman" w:hint="eastAsia"/>
          <w:kern w:val="0"/>
          <w:sz w:val="24"/>
          <w:szCs w:val="24"/>
          <w:lang w:eastAsia="ja-JP"/>
        </w:rPr>
        <w:t xml:space="preserve"> committee of the conference provided </w:t>
      </w:r>
      <w:r w:rsidR="001F1A85">
        <w:rPr>
          <w:rFonts w:ascii="Times New Roman" w:eastAsia="游明朝" w:hAnsi="Times New Roman" w:cs="Times New Roman" w:hint="eastAsia"/>
          <w:kern w:val="0"/>
          <w:sz w:val="24"/>
          <w:szCs w:val="24"/>
          <w:lang w:eastAsia="ja-JP"/>
        </w:rPr>
        <w:t xml:space="preserve">other </w:t>
      </w:r>
      <w:r>
        <w:rPr>
          <w:rFonts w:ascii="Times New Roman" w:eastAsia="游明朝" w:hAnsi="Times New Roman" w:cs="Times New Roman"/>
          <w:kern w:val="0"/>
          <w:sz w:val="24"/>
          <w:szCs w:val="24"/>
          <w:lang w:eastAsia="ja-JP"/>
        </w:rPr>
        <w:t>categorical</w:t>
      </w:r>
      <w:r>
        <w:rPr>
          <w:rFonts w:ascii="Times New Roman" w:eastAsia="游明朝" w:hAnsi="Times New Roman" w:cs="Times New Roman" w:hint="eastAsia"/>
          <w:kern w:val="0"/>
          <w:sz w:val="24"/>
          <w:szCs w:val="24"/>
          <w:lang w:eastAsia="ja-JP"/>
        </w:rPr>
        <w:t xml:space="preserve"> based award reflected to theory, practices and presentation, as well as best </w:t>
      </w:r>
      <w:r w:rsidR="001F1A85">
        <w:rPr>
          <w:rFonts w:ascii="Times New Roman" w:eastAsia="游明朝" w:hAnsi="Times New Roman" w:cs="Times New Roman" w:hint="eastAsia"/>
          <w:kern w:val="0"/>
          <w:sz w:val="24"/>
          <w:szCs w:val="24"/>
          <w:lang w:eastAsia="ja-JP"/>
        </w:rPr>
        <w:t>session</w:t>
      </w:r>
      <w:r>
        <w:rPr>
          <w:rFonts w:ascii="Times New Roman" w:eastAsia="游明朝" w:hAnsi="Times New Roman" w:cs="Times New Roman" w:hint="eastAsia"/>
          <w:kern w:val="0"/>
          <w:sz w:val="24"/>
          <w:szCs w:val="24"/>
          <w:lang w:eastAsia="ja-JP"/>
        </w:rPr>
        <w:t xml:space="preserve"> paper.</w:t>
      </w:r>
      <w:r w:rsidR="001B6AB0">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These</w:t>
      </w:r>
      <w:r w:rsidR="001B6AB0">
        <w:rPr>
          <w:rFonts w:ascii="Times New Roman" w:eastAsia="Times New Roman" w:hAnsi="Times New Roman" w:cs="Times New Roman"/>
          <w:kern w:val="0"/>
          <w:sz w:val="24"/>
          <w:szCs w:val="24"/>
        </w:rPr>
        <w:t xml:space="preserve"> awards were sponsored by </w:t>
      </w:r>
      <w:r w:rsidR="001B6AB0" w:rsidRPr="003C617A">
        <w:rPr>
          <w:rFonts w:ascii="Times New Roman" w:eastAsia="Times New Roman" w:hAnsi="Times New Roman" w:cs="Times New Roman"/>
          <w:kern w:val="0"/>
          <w:sz w:val="24"/>
          <w:szCs w:val="24"/>
        </w:rPr>
        <w:t>Springer</w:t>
      </w:r>
      <w:r w:rsidR="00922039" w:rsidRPr="003C617A">
        <w:rPr>
          <w:rFonts w:ascii="Times New Roman" w:eastAsia="Times New Roman" w:hAnsi="Times New Roman" w:cs="Times New Roman"/>
          <w:kern w:val="0"/>
          <w:sz w:val="24"/>
          <w:szCs w:val="24"/>
        </w:rPr>
        <w:t xml:space="preserve"> </w:t>
      </w:r>
      <w:r w:rsidRPr="003C617A">
        <w:rPr>
          <w:rFonts w:ascii="Times New Roman" w:eastAsia="游明朝" w:hAnsi="Times New Roman" w:cs="Times New Roman" w:hint="eastAsia"/>
          <w:kern w:val="0"/>
          <w:sz w:val="24"/>
          <w:szCs w:val="24"/>
          <w:lang w:eastAsia="ja-JP"/>
        </w:rPr>
        <w:t>and the IEA/AIE2022</w:t>
      </w:r>
      <w:r w:rsidR="001F1A85">
        <w:rPr>
          <w:rFonts w:ascii="Times New Roman" w:eastAsia="游明朝" w:hAnsi="Times New Roman" w:cs="Times New Roman" w:hint="eastAsia"/>
          <w:kern w:val="0"/>
          <w:sz w:val="24"/>
          <w:szCs w:val="24"/>
          <w:lang w:eastAsia="ja-JP"/>
        </w:rPr>
        <w:t xml:space="preserve"> </w:t>
      </w:r>
      <w:r w:rsidR="001F1A85">
        <w:rPr>
          <w:rFonts w:ascii="Times New Roman" w:eastAsia="游明朝" w:hAnsi="Times New Roman" w:cs="Times New Roman"/>
          <w:kern w:val="0"/>
          <w:sz w:val="24"/>
          <w:szCs w:val="24"/>
          <w:lang w:eastAsia="ja-JP"/>
        </w:rPr>
        <w:t>conference</w:t>
      </w:r>
      <w:r w:rsidR="001F1A85">
        <w:rPr>
          <w:rFonts w:ascii="Times New Roman" w:eastAsia="游明朝" w:hAnsi="Times New Roman" w:cs="Times New Roman" w:hint="eastAsia"/>
          <w:kern w:val="0"/>
          <w:sz w:val="24"/>
          <w:szCs w:val="24"/>
          <w:lang w:eastAsia="ja-JP"/>
        </w:rPr>
        <w:t xml:space="preserve"> organization</w:t>
      </w:r>
      <w:r w:rsidR="00527020" w:rsidRPr="003C617A">
        <w:rPr>
          <w:rFonts w:ascii="Times New Roman" w:eastAsia="Times New Roman" w:hAnsi="Times New Roman" w:cs="Times New Roman"/>
          <w:kern w:val="0"/>
          <w:sz w:val="24"/>
          <w:szCs w:val="24"/>
        </w:rPr>
        <w:t xml:space="preserve">. The recognition </w:t>
      </w:r>
      <w:r w:rsidRPr="003C617A">
        <w:rPr>
          <w:rFonts w:ascii="Times New Roman" w:eastAsia="Times New Roman" w:hAnsi="Times New Roman" w:cs="Times New Roman"/>
          <w:kern w:val="0"/>
          <w:sz w:val="24"/>
          <w:szCs w:val="24"/>
        </w:rPr>
        <w:t>certificates for these awards are</w:t>
      </w:r>
      <w:r w:rsidR="00527020" w:rsidRPr="003C617A">
        <w:rPr>
          <w:rFonts w:ascii="Times New Roman" w:eastAsia="Times New Roman" w:hAnsi="Times New Roman" w:cs="Times New Roman"/>
          <w:kern w:val="0"/>
          <w:sz w:val="24"/>
          <w:szCs w:val="24"/>
        </w:rPr>
        <w:t xml:space="preserve"> shown in </w:t>
      </w:r>
      <w:r w:rsidR="001F1A85">
        <w:rPr>
          <w:rFonts w:ascii="Times New Roman" w:eastAsia="Times New Roman" w:hAnsi="Times New Roman" w:cs="Times New Roman"/>
          <w:kern w:val="0"/>
          <w:sz w:val="24"/>
          <w:szCs w:val="24"/>
        </w:rPr>
        <w:t>Fig. 2</w:t>
      </w:r>
      <w:r w:rsidR="001F1A85">
        <w:rPr>
          <w:rFonts w:ascii="Times New Roman" w:eastAsia="游明朝" w:hAnsi="Times New Roman" w:cs="Times New Roman" w:hint="eastAsia"/>
          <w:kern w:val="0"/>
          <w:sz w:val="24"/>
          <w:szCs w:val="24"/>
          <w:lang w:eastAsia="ja-JP"/>
        </w:rPr>
        <w:t>, and as below:</w:t>
      </w:r>
    </w:p>
    <w:p w14:paraId="673BAA0D" w14:textId="3E7B392B" w:rsidR="00626458" w:rsidRPr="003C617A" w:rsidRDefault="00626458" w:rsidP="00BC3B05">
      <w:pPr>
        <w:pStyle w:val="a8"/>
        <w:widowControl/>
        <w:numPr>
          <w:ilvl w:val="0"/>
          <w:numId w:val="2"/>
        </w:numPr>
        <w:rPr>
          <w:rFonts w:ascii="Times New Roman" w:eastAsia="Times New Roman" w:hAnsi="Times New Roman" w:cs="Times New Roman"/>
          <w:kern w:val="0"/>
          <w:sz w:val="24"/>
          <w:szCs w:val="24"/>
        </w:rPr>
      </w:pPr>
      <w:r w:rsidRPr="00833E12">
        <w:rPr>
          <w:rFonts w:ascii="Times New Roman" w:eastAsia="Times New Roman" w:hAnsi="Times New Roman" w:cs="Times New Roman"/>
          <w:kern w:val="0"/>
          <w:sz w:val="24"/>
          <w:szCs w:val="24"/>
        </w:rPr>
        <w:t>The “</w:t>
      </w:r>
      <w:r w:rsidRPr="00833E12">
        <w:rPr>
          <w:rFonts w:ascii="Times New Roman" w:eastAsia="Times New Roman" w:hAnsi="Times New Roman" w:cs="Times New Roman"/>
          <w:i/>
          <w:iCs/>
          <w:kern w:val="0"/>
          <w:sz w:val="24"/>
          <w:szCs w:val="24"/>
        </w:rPr>
        <w:t xml:space="preserve">Best </w:t>
      </w:r>
      <w:r w:rsidR="00943438" w:rsidRPr="00833E12">
        <w:rPr>
          <w:rFonts w:ascii="Times New Roman" w:eastAsia="Times New Roman" w:hAnsi="Times New Roman" w:cs="Times New Roman"/>
          <w:i/>
          <w:iCs/>
          <w:kern w:val="0"/>
          <w:sz w:val="24"/>
          <w:szCs w:val="24"/>
        </w:rPr>
        <w:t>Application</w:t>
      </w:r>
      <w:r w:rsidRPr="00833E12">
        <w:rPr>
          <w:rFonts w:ascii="Times New Roman" w:eastAsia="Times New Roman" w:hAnsi="Times New Roman" w:cs="Times New Roman"/>
          <w:i/>
          <w:iCs/>
          <w:kern w:val="0"/>
          <w:sz w:val="24"/>
          <w:szCs w:val="24"/>
        </w:rPr>
        <w:t xml:space="preserve"> Paper”</w:t>
      </w:r>
      <w:r w:rsidRPr="00833E12">
        <w:rPr>
          <w:rFonts w:ascii="Times New Roman" w:eastAsia="Times New Roman" w:hAnsi="Times New Roman" w:cs="Times New Roman"/>
          <w:kern w:val="0"/>
          <w:sz w:val="24"/>
          <w:szCs w:val="24"/>
        </w:rPr>
        <w:t xml:space="preserve"> was awarded to “</w:t>
      </w:r>
      <w:r w:rsidR="00943438" w:rsidRPr="00943438">
        <w:rPr>
          <w:rFonts w:ascii="Times New Roman" w:eastAsia="Times New Roman" w:hAnsi="Times New Roman" w:cs="Times New Roman"/>
          <w:color w:val="333333"/>
          <w:kern w:val="0"/>
          <w:sz w:val="24"/>
          <w:szCs w:val="24"/>
        </w:rPr>
        <w:t>A Generalized Inverted Dirichl</w:t>
      </w:r>
      <w:r w:rsidR="00943438" w:rsidRPr="003C617A">
        <w:rPr>
          <w:rFonts w:ascii="Times New Roman" w:eastAsia="Times New Roman" w:hAnsi="Times New Roman" w:cs="Times New Roman"/>
          <w:color w:val="333333"/>
          <w:kern w:val="0"/>
          <w:sz w:val="24"/>
          <w:szCs w:val="24"/>
        </w:rPr>
        <w:t>et Predictive Model for Activity Recognition using Small Training Data</w:t>
      </w:r>
      <w:r w:rsidRPr="003C617A">
        <w:rPr>
          <w:rFonts w:ascii="Times New Roman" w:eastAsia="Times New Roman" w:hAnsi="Times New Roman" w:cs="Times New Roman"/>
          <w:kern w:val="0"/>
          <w:sz w:val="24"/>
          <w:szCs w:val="24"/>
        </w:rPr>
        <w:t xml:space="preserve">” by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Jiaxun</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Guo</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and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Manar</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Amayri</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and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Wentao</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Fan and Nizar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Bouguila</w:t>
      </w:r>
      <w:proofErr w:type="spellEnd"/>
      <w:r w:rsidR="003C617A" w:rsidRPr="003C617A">
        <w:rPr>
          <w:rFonts w:ascii="Times New Roman" w:eastAsia="游明朝" w:hAnsi="Times New Roman" w:cs="Times New Roman"/>
          <w:kern w:val="0"/>
          <w:sz w:val="24"/>
          <w:szCs w:val="24"/>
          <w:lang w:eastAsia="ja-JP"/>
        </w:rPr>
        <w:t xml:space="preserve">, </w:t>
      </w:r>
      <w:hyperlink r:id="rId15" w:history="1">
        <w:r w:rsidR="003C617A" w:rsidRPr="003C617A">
          <w:rPr>
            <w:rStyle w:val="a7"/>
            <w:rFonts w:ascii="Times New Roman" w:hAnsi="Times New Roman" w:cs="Times New Roman"/>
            <w:sz w:val="24"/>
            <w:szCs w:val="24"/>
            <w:shd w:val="clear" w:color="auto" w:fill="FCFCFC"/>
          </w:rPr>
          <w:t>https://doi.org/10.1007/978-3-031-08530-7_36</w:t>
        </w:r>
      </w:hyperlink>
      <w:r w:rsidR="003C617A" w:rsidRPr="003C617A">
        <w:rPr>
          <w:rFonts w:ascii="Times New Roman" w:eastAsia="游明朝" w:hAnsi="Times New Roman" w:cs="Times New Roman"/>
          <w:color w:val="333333"/>
          <w:sz w:val="24"/>
          <w:szCs w:val="24"/>
          <w:shd w:val="clear" w:color="auto" w:fill="FCFCFC"/>
          <w:lang w:eastAsia="ja-JP"/>
        </w:rPr>
        <w:t xml:space="preserve"> </w:t>
      </w:r>
    </w:p>
    <w:p w14:paraId="71B65E73" w14:textId="0F7149EC" w:rsidR="00626458" w:rsidRPr="003C617A" w:rsidRDefault="00626458" w:rsidP="00BC3B05">
      <w:pPr>
        <w:pStyle w:val="a8"/>
        <w:widowControl/>
        <w:numPr>
          <w:ilvl w:val="0"/>
          <w:numId w:val="2"/>
        </w:numPr>
        <w:rPr>
          <w:rFonts w:ascii="Times New Roman" w:eastAsia="Times New Roman" w:hAnsi="Times New Roman" w:cs="Times New Roman"/>
          <w:kern w:val="0"/>
          <w:sz w:val="24"/>
          <w:szCs w:val="24"/>
        </w:rPr>
      </w:pPr>
      <w:r w:rsidRPr="003C617A">
        <w:rPr>
          <w:rFonts w:ascii="Times New Roman" w:eastAsia="Times New Roman" w:hAnsi="Times New Roman" w:cs="Times New Roman"/>
          <w:kern w:val="0"/>
          <w:sz w:val="24"/>
          <w:szCs w:val="24"/>
        </w:rPr>
        <w:t>The “</w:t>
      </w:r>
      <w:r w:rsidRPr="003C617A">
        <w:rPr>
          <w:rFonts w:ascii="Times New Roman" w:eastAsia="Times New Roman" w:hAnsi="Times New Roman" w:cs="Times New Roman"/>
          <w:i/>
          <w:iCs/>
          <w:kern w:val="0"/>
          <w:sz w:val="24"/>
          <w:szCs w:val="24"/>
        </w:rPr>
        <w:t xml:space="preserve">Best </w:t>
      </w:r>
      <w:r w:rsidR="00943438" w:rsidRPr="003C617A">
        <w:rPr>
          <w:rFonts w:ascii="Times New Roman" w:eastAsia="Times New Roman" w:hAnsi="Times New Roman" w:cs="Times New Roman"/>
          <w:i/>
          <w:iCs/>
          <w:kern w:val="0"/>
          <w:sz w:val="24"/>
          <w:szCs w:val="24"/>
        </w:rPr>
        <w:t>Theory</w:t>
      </w:r>
      <w:r w:rsidRPr="003C617A">
        <w:rPr>
          <w:rFonts w:ascii="Times New Roman" w:eastAsia="Times New Roman" w:hAnsi="Times New Roman" w:cs="Times New Roman"/>
          <w:i/>
          <w:iCs/>
          <w:kern w:val="0"/>
          <w:sz w:val="24"/>
          <w:szCs w:val="24"/>
        </w:rPr>
        <w:t xml:space="preserve"> Paper</w:t>
      </w:r>
      <w:r w:rsidRPr="003C617A">
        <w:rPr>
          <w:rFonts w:ascii="Times New Roman" w:eastAsia="Times New Roman" w:hAnsi="Times New Roman" w:cs="Times New Roman"/>
          <w:kern w:val="0"/>
          <w:sz w:val="24"/>
          <w:szCs w:val="24"/>
        </w:rPr>
        <w:t xml:space="preserve">” </w:t>
      </w:r>
      <w:r w:rsidR="00943438" w:rsidRPr="003C617A">
        <w:rPr>
          <w:rFonts w:ascii="Times New Roman" w:eastAsia="Times New Roman" w:hAnsi="Times New Roman" w:cs="Times New Roman"/>
          <w:kern w:val="0"/>
          <w:sz w:val="24"/>
          <w:szCs w:val="24"/>
        </w:rPr>
        <w:t xml:space="preserve">award </w:t>
      </w:r>
      <w:r w:rsidRPr="003C617A">
        <w:rPr>
          <w:rFonts w:ascii="Times New Roman" w:eastAsia="Times New Roman" w:hAnsi="Times New Roman" w:cs="Times New Roman"/>
          <w:kern w:val="0"/>
          <w:sz w:val="24"/>
          <w:szCs w:val="24"/>
        </w:rPr>
        <w:t>went to “</w:t>
      </w:r>
      <w:r w:rsidR="00943438" w:rsidRPr="003C617A">
        <w:rPr>
          <w:rFonts w:ascii="Times New Roman" w:eastAsia="Times New Roman" w:hAnsi="Times New Roman" w:cs="Times New Roman"/>
          <w:kern w:val="0"/>
          <w:sz w:val="24"/>
          <w:szCs w:val="24"/>
        </w:rPr>
        <w:t>Evolution of Prioritized</w:t>
      </w:r>
      <w:r w:rsidR="003C617A" w:rsidRPr="003C617A">
        <w:rPr>
          <w:rFonts w:ascii="Times New Roman" w:eastAsia="游明朝" w:hAnsi="Times New Roman" w:cs="Times New Roman"/>
          <w:kern w:val="0"/>
          <w:sz w:val="24"/>
          <w:szCs w:val="24"/>
          <w:lang w:eastAsia="ja-JP"/>
        </w:rPr>
        <w:t xml:space="preserve"> </w:t>
      </w:r>
      <w:r w:rsidR="00943438" w:rsidRPr="003C617A">
        <w:rPr>
          <w:rFonts w:ascii="Times New Roman" w:eastAsia="Times New Roman" w:hAnsi="Times New Roman" w:cs="Times New Roman"/>
          <w:kern w:val="0"/>
          <w:sz w:val="24"/>
          <w:szCs w:val="24"/>
        </w:rPr>
        <w:t>EL Ontologies</w:t>
      </w:r>
      <w:r w:rsidRPr="003C617A">
        <w:rPr>
          <w:rFonts w:ascii="Times New Roman" w:eastAsia="Times New Roman" w:hAnsi="Times New Roman" w:cs="Times New Roman"/>
          <w:kern w:val="0"/>
          <w:sz w:val="24"/>
          <w:szCs w:val="24"/>
        </w:rPr>
        <w:t xml:space="preserve">” by </w:t>
      </w:r>
      <w:r w:rsidR="00943438" w:rsidRPr="003C617A">
        <w:rPr>
          <w:rFonts w:ascii="Times New Roman" w:eastAsia="Times New Roman" w:hAnsi="Times New Roman" w:cs="Times New Roman"/>
          <w:iCs/>
          <w:color w:val="333333"/>
          <w:kern w:val="0"/>
          <w:sz w:val="24"/>
          <w:szCs w:val="24"/>
          <w:bdr w:val="none" w:sz="0" w:space="0" w:color="auto" w:frame="1"/>
        </w:rPr>
        <w:t xml:space="preserve">Rim Mohamed and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Zied</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Loukil</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and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Faiez</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Gargouri</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and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Zied</w:t>
      </w:r>
      <w:proofErr w:type="spellEnd"/>
      <w:r w:rsidR="00943438" w:rsidRPr="003C617A">
        <w:rPr>
          <w:rFonts w:ascii="Times New Roman" w:eastAsia="Times New Roman" w:hAnsi="Times New Roman" w:cs="Times New Roman"/>
          <w:iCs/>
          <w:color w:val="333333"/>
          <w:kern w:val="0"/>
          <w:sz w:val="24"/>
          <w:szCs w:val="24"/>
          <w:bdr w:val="none" w:sz="0" w:space="0" w:color="auto" w:frame="1"/>
        </w:rPr>
        <w:t xml:space="preserve"> </w:t>
      </w:r>
      <w:proofErr w:type="spellStart"/>
      <w:r w:rsidR="00943438" w:rsidRPr="003C617A">
        <w:rPr>
          <w:rFonts w:ascii="Times New Roman" w:eastAsia="Times New Roman" w:hAnsi="Times New Roman" w:cs="Times New Roman"/>
          <w:iCs/>
          <w:color w:val="333333"/>
          <w:kern w:val="0"/>
          <w:sz w:val="24"/>
          <w:szCs w:val="24"/>
          <w:bdr w:val="none" w:sz="0" w:space="0" w:color="auto" w:frame="1"/>
        </w:rPr>
        <w:t>Bouraoui</w:t>
      </w:r>
      <w:proofErr w:type="spellEnd"/>
      <w:r w:rsidR="003C617A" w:rsidRPr="003C617A">
        <w:rPr>
          <w:rFonts w:ascii="Times New Roman" w:eastAsia="游明朝" w:hAnsi="Times New Roman" w:cs="Times New Roman"/>
          <w:iCs/>
          <w:color w:val="333333"/>
          <w:kern w:val="0"/>
          <w:sz w:val="24"/>
          <w:szCs w:val="24"/>
          <w:bdr w:val="none" w:sz="0" w:space="0" w:color="auto" w:frame="1"/>
          <w:lang w:eastAsia="ja-JP"/>
        </w:rPr>
        <w:t xml:space="preserve">, </w:t>
      </w:r>
      <w:hyperlink r:id="rId16" w:history="1">
        <w:r w:rsidR="003C617A" w:rsidRPr="003C617A">
          <w:rPr>
            <w:rStyle w:val="a7"/>
            <w:rFonts w:ascii="Times New Roman" w:hAnsi="Times New Roman" w:cs="Times New Roman"/>
            <w:sz w:val="24"/>
            <w:szCs w:val="24"/>
            <w:shd w:val="clear" w:color="auto" w:fill="FCFCFC"/>
          </w:rPr>
          <w:t>https://doi.org/10.1007/978-3-031-08530-7_72</w:t>
        </w:r>
      </w:hyperlink>
      <w:r w:rsidR="003C617A" w:rsidRPr="003C617A">
        <w:rPr>
          <w:rFonts w:ascii="Times New Roman" w:eastAsia="游明朝" w:hAnsi="Times New Roman" w:cs="Times New Roman"/>
          <w:color w:val="333333"/>
          <w:sz w:val="24"/>
          <w:szCs w:val="24"/>
          <w:shd w:val="clear" w:color="auto" w:fill="FCFCFC"/>
          <w:lang w:eastAsia="ja-JP"/>
        </w:rPr>
        <w:t xml:space="preserve"> </w:t>
      </w:r>
    </w:p>
    <w:p w14:paraId="1DB07DE4" w14:textId="57F0CF06" w:rsidR="00943438" w:rsidRPr="003C617A" w:rsidRDefault="00943438" w:rsidP="00943438">
      <w:pPr>
        <w:pStyle w:val="a8"/>
        <w:widowControl/>
        <w:numPr>
          <w:ilvl w:val="0"/>
          <w:numId w:val="2"/>
        </w:numPr>
        <w:rPr>
          <w:rFonts w:ascii="Times New Roman" w:eastAsia="Times New Roman" w:hAnsi="Times New Roman" w:cs="Times New Roman"/>
          <w:kern w:val="0"/>
          <w:sz w:val="24"/>
          <w:szCs w:val="24"/>
        </w:rPr>
      </w:pPr>
      <w:r w:rsidRPr="003C617A">
        <w:rPr>
          <w:rFonts w:ascii="Times New Roman" w:eastAsia="Times New Roman" w:hAnsi="Times New Roman" w:cs="Times New Roman"/>
          <w:kern w:val="0"/>
          <w:sz w:val="24"/>
          <w:szCs w:val="24"/>
        </w:rPr>
        <w:t>The “</w:t>
      </w:r>
      <w:r w:rsidRPr="003C617A">
        <w:rPr>
          <w:rFonts w:ascii="Times New Roman" w:eastAsia="Times New Roman" w:hAnsi="Times New Roman" w:cs="Times New Roman"/>
          <w:i/>
          <w:iCs/>
          <w:kern w:val="0"/>
          <w:sz w:val="24"/>
          <w:szCs w:val="24"/>
        </w:rPr>
        <w:t>Best Special Session Paper</w:t>
      </w:r>
      <w:r w:rsidRPr="003C617A">
        <w:rPr>
          <w:rFonts w:ascii="Times New Roman" w:eastAsia="Times New Roman" w:hAnsi="Times New Roman" w:cs="Times New Roman"/>
          <w:kern w:val="0"/>
          <w:sz w:val="24"/>
          <w:szCs w:val="24"/>
        </w:rPr>
        <w:t>” was given to “</w:t>
      </w:r>
      <w:r w:rsidRPr="003C617A">
        <w:rPr>
          <w:rFonts w:ascii="Times New Roman" w:eastAsia="Times New Roman" w:hAnsi="Times New Roman" w:cs="Times New Roman"/>
          <w:color w:val="333333"/>
          <w:kern w:val="0"/>
          <w:sz w:val="24"/>
          <w:szCs w:val="24"/>
        </w:rPr>
        <w:t>An Oriented Attention Model for Infectious Disease Cases Prediction</w:t>
      </w:r>
      <w:r w:rsidRPr="003C617A">
        <w:rPr>
          <w:rFonts w:ascii="Times New Roman" w:eastAsia="Times New Roman" w:hAnsi="Times New Roman" w:cs="Times New Roman"/>
          <w:kern w:val="0"/>
          <w:sz w:val="24"/>
          <w:szCs w:val="24"/>
        </w:rPr>
        <w:t xml:space="preserve">” by </w:t>
      </w:r>
      <w:proofErr w:type="spellStart"/>
      <w:r w:rsidRPr="003C617A">
        <w:rPr>
          <w:rFonts w:ascii="Times New Roman" w:eastAsia="Times New Roman" w:hAnsi="Times New Roman" w:cs="Times New Roman"/>
          <w:iCs/>
          <w:color w:val="333333"/>
          <w:kern w:val="0"/>
          <w:sz w:val="24"/>
          <w:szCs w:val="24"/>
          <w:bdr w:val="none" w:sz="0" w:space="0" w:color="auto" w:frame="1"/>
        </w:rPr>
        <w:t>Peisong</w:t>
      </w:r>
      <w:proofErr w:type="spellEnd"/>
      <w:r w:rsidRPr="003C617A">
        <w:rPr>
          <w:rFonts w:ascii="Times New Roman" w:eastAsia="Times New Roman" w:hAnsi="Times New Roman" w:cs="Times New Roman"/>
          <w:iCs/>
          <w:color w:val="333333"/>
          <w:kern w:val="0"/>
          <w:sz w:val="24"/>
          <w:szCs w:val="24"/>
          <w:bdr w:val="none" w:sz="0" w:space="0" w:color="auto" w:frame="1"/>
        </w:rPr>
        <w:t xml:space="preserve"> Zhang and </w:t>
      </w:r>
      <w:proofErr w:type="spellStart"/>
      <w:r w:rsidRPr="003C617A">
        <w:rPr>
          <w:rFonts w:ascii="Times New Roman" w:eastAsia="Times New Roman" w:hAnsi="Times New Roman" w:cs="Times New Roman"/>
          <w:iCs/>
          <w:color w:val="333333"/>
          <w:kern w:val="0"/>
          <w:sz w:val="24"/>
          <w:szCs w:val="24"/>
          <w:bdr w:val="none" w:sz="0" w:space="0" w:color="auto" w:frame="1"/>
        </w:rPr>
        <w:t>Zhijin</w:t>
      </w:r>
      <w:proofErr w:type="spellEnd"/>
      <w:r w:rsidRPr="003C617A">
        <w:rPr>
          <w:rFonts w:ascii="Times New Roman" w:eastAsia="Times New Roman" w:hAnsi="Times New Roman" w:cs="Times New Roman"/>
          <w:iCs/>
          <w:color w:val="333333"/>
          <w:kern w:val="0"/>
          <w:sz w:val="24"/>
          <w:szCs w:val="24"/>
          <w:bdr w:val="none" w:sz="0" w:space="0" w:color="auto" w:frame="1"/>
        </w:rPr>
        <w:t xml:space="preserve"> Wang and </w:t>
      </w:r>
      <w:proofErr w:type="spellStart"/>
      <w:r w:rsidRPr="003C617A">
        <w:rPr>
          <w:rFonts w:ascii="Times New Roman" w:eastAsia="Times New Roman" w:hAnsi="Times New Roman" w:cs="Times New Roman"/>
          <w:iCs/>
          <w:color w:val="333333"/>
          <w:kern w:val="0"/>
          <w:sz w:val="24"/>
          <w:szCs w:val="24"/>
          <w:bdr w:val="none" w:sz="0" w:space="0" w:color="auto" w:frame="1"/>
        </w:rPr>
        <w:t>Guoqing</w:t>
      </w:r>
      <w:proofErr w:type="spellEnd"/>
      <w:r w:rsidRPr="003C617A">
        <w:rPr>
          <w:rFonts w:ascii="Times New Roman" w:eastAsia="Times New Roman" w:hAnsi="Times New Roman" w:cs="Times New Roman"/>
          <w:iCs/>
          <w:color w:val="333333"/>
          <w:kern w:val="0"/>
          <w:sz w:val="24"/>
          <w:szCs w:val="24"/>
          <w:bdr w:val="none" w:sz="0" w:space="0" w:color="auto" w:frame="1"/>
        </w:rPr>
        <w:t xml:space="preserve"> Chao and </w:t>
      </w:r>
      <w:proofErr w:type="spellStart"/>
      <w:r w:rsidRPr="003C617A">
        <w:rPr>
          <w:rFonts w:ascii="Times New Roman" w:eastAsia="Times New Roman" w:hAnsi="Times New Roman" w:cs="Times New Roman"/>
          <w:iCs/>
          <w:color w:val="333333"/>
          <w:kern w:val="0"/>
          <w:sz w:val="24"/>
          <w:szCs w:val="24"/>
          <w:bdr w:val="none" w:sz="0" w:space="0" w:color="auto" w:frame="1"/>
        </w:rPr>
        <w:t>Yaohui</w:t>
      </w:r>
      <w:proofErr w:type="spellEnd"/>
      <w:r w:rsidRPr="003C617A">
        <w:rPr>
          <w:rFonts w:ascii="Times New Roman" w:eastAsia="Times New Roman" w:hAnsi="Times New Roman" w:cs="Times New Roman"/>
          <w:iCs/>
          <w:color w:val="333333"/>
          <w:kern w:val="0"/>
          <w:sz w:val="24"/>
          <w:szCs w:val="24"/>
          <w:bdr w:val="none" w:sz="0" w:space="0" w:color="auto" w:frame="1"/>
        </w:rPr>
        <w:t xml:space="preserve"> Huang and </w:t>
      </w:r>
      <w:proofErr w:type="spellStart"/>
      <w:r w:rsidRPr="003C617A">
        <w:rPr>
          <w:rFonts w:ascii="Times New Roman" w:eastAsia="Times New Roman" w:hAnsi="Times New Roman" w:cs="Times New Roman"/>
          <w:iCs/>
          <w:color w:val="333333"/>
          <w:kern w:val="0"/>
          <w:sz w:val="24"/>
          <w:szCs w:val="24"/>
          <w:bdr w:val="none" w:sz="0" w:space="0" w:color="auto" w:frame="1"/>
        </w:rPr>
        <w:t>Jingwen</w:t>
      </w:r>
      <w:proofErr w:type="spellEnd"/>
      <w:r w:rsidRPr="003C617A">
        <w:rPr>
          <w:rFonts w:ascii="Times New Roman" w:eastAsia="Times New Roman" w:hAnsi="Times New Roman" w:cs="Times New Roman"/>
          <w:iCs/>
          <w:color w:val="333333"/>
          <w:kern w:val="0"/>
          <w:sz w:val="24"/>
          <w:szCs w:val="24"/>
          <w:bdr w:val="none" w:sz="0" w:space="0" w:color="auto" w:frame="1"/>
        </w:rPr>
        <w:t xml:space="preserve"> Yan</w:t>
      </w:r>
      <w:r w:rsidR="003C617A" w:rsidRPr="003C617A">
        <w:rPr>
          <w:rFonts w:ascii="Times New Roman" w:eastAsia="游明朝" w:hAnsi="Times New Roman" w:cs="Times New Roman"/>
          <w:iCs/>
          <w:color w:val="333333"/>
          <w:kern w:val="0"/>
          <w:sz w:val="24"/>
          <w:szCs w:val="24"/>
          <w:bdr w:val="none" w:sz="0" w:space="0" w:color="auto" w:frame="1"/>
          <w:lang w:eastAsia="ja-JP"/>
        </w:rPr>
        <w:t xml:space="preserve">, </w:t>
      </w:r>
      <w:hyperlink r:id="rId17" w:history="1">
        <w:r w:rsidR="003C617A" w:rsidRPr="003C617A">
          <w:rPr>
            <w:rStyle w:val="a7"/>
            <w:rFonts w:ascii="Times New Roman" w:hAnsi="Times New Roman" w:cs="Times New Roman"/>
            <w:sz w:val="24"/>
            <w:szCs w:val="24"/>
            <w:shd w:val="clear" w:color="auto" w:fill="FCFCFC"/>
          </w:rPr>
          <w:t>https://doi.org/10.1007/978-3-031-08530-7_11</w:t>
        </w:r>
      </w:hyperlink>
      <w:r w:rsidR="003C617A" w:rsidRPr="003C617A">
        <w:rPr>
          <w:rFonts w:ascii="Times New Roman" w:eastAsia="游明朝" w:hAnsi="Times New Roman" w:cs="Times New Roman"/>
          <w:color w:val="333333"/>
          <w:sz w:val="24"/>
          <w:szCs w:val="24"/>
          <w:shd w:val="clear" w:color="auto" w:fill="FCFCFC"/>
          <w:lang w:eastAsia="ja-JP"/>
        </w:rPr>
        <w:t xml:space="preserve"> </w:t>
      </w:r>
    </w:p>
    <w:p w14:paraId="7E243AA0" w14:textId="3F441A29" w:rsidR="00833E12" w:rsidRPr="00F02AFD" w:rsidRDefault="00833E12" w:rsidP="00F02AFD">
      <w:pPr>
        <w:pStyle w:val="a8"/>
        <w:widowControl/>
        <w:numPr>
          <w:ilvl w:val="0"/>
          <w:numId w:val="2"/>
        </w:numPr>
        <w:rPr>
          <w:rFonts w:ascii="Times New Roman" w:eastAsia="Times New Roman" w:hAnsi="Times New Roman" w:cs="Times New Roman"/>
          <w:kern w:val="0"/>
          <w:sz w:val="24"/>
          <w:szCs w:val="24"/>
        </w:rPr>
      </w:pPr>
      <w:r w:rsidRPr="003C617A">
        <w:rPr>
          <w:rFonts w:ascii="Times New Roman" w:eastAsia="Times New Roman" w:hAnsi="Times New Roman" w:cs="Times New Roman"/>
          <w:kern w:val="0"/>
          <w:sz w:val="24"/>
          <w:szCs w:val="24"/>
        </w:rPr>
        <w:lastRenderedPageBreak/>
        <w:t>The “</w:t>
      </w:r>
      <w:r w:rsidRPr="003C617A">
        <w:rPr>
          <w:rFonts w:ascii="Times New Roman" w:eastAsia="Times New Roman" w:hAnsi="Times New Roman" w:cs="Times New Roman"/>
          <w:i/>
          <w:iCs/>
          <w:kern w:val="0"/>
          <w:sz w:val="24"/>
          <w:szCs w:val="24"/>
        </w:rPr>
        <w:t>Best Technical Presentatio</w:t>
      </w:r>
      <w:r>
        <w:rPr>
          <w:rFonts w:ascii="Times New Roman" w:eastAsia="Times New Roman" w:hAnsi="Times New Roman" w:cs="Times New Roman"/>
          <w:i/>
          <w:iCs/>
          <w:kern w:val="0"/>
          <w:sz w:val="24"/>
          <w:szCs w:val="24"/>
        </w:rPr>
        <w:t>n</w:t>
      </w:r>
      <w:r w:rsidRPr="00833E12">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xml:space="preserve">award </w:t>
      </w:r>
      <w:r w:rsidRPr="00833E12">
        <w:rPr>
          <w:rFonts w:ascii="Times New Roman" w:eastAsia="Times New Roman" w:hAnsi="Times New Roman" w:cs="Times New Roman"/>
          <w:kern w:val="0"/>
          <w:sz w:val="24"/>
          <w:szCs w:val="24"/>
        </w:rPr>
        <w:t>was given to “Multi-Granular Large Scale Group Decision-Making Method with a new Consensus Measure Based on Clustering of Alternatives in Modifiable Scenarios” by Jose Ramon Trillo and Ignacio Javier Perez and Enrique Herrera-</w:t>
      </w:r>
      <w:proofErr w:type="spellStart"/>
      <w:r w:rsidRPr="00833E12">
        <w:rPr>
          <w:rFonts w:ascii="Times New Roman" w:eastAsia="Times New Roman" w:hAnsi="Times New Roman" w:cs="Times New Roman"/>
          <w:kern w:val="0"/>
          <w:sz w:val="24"/>
          <w:szCs w:val="24"/>
        </w:rPr>
        <w:t>Viedma</w:t>
      </w:r>
      <w:proofErr w:type="spellEnd"/>
      <w:r w:rsidRPr="00833E12">
        <w:rPr>
          <w:rFonts w:ascii="Times New Roman" w:eastAsia="Times New Roman" w:hAnsi="Times New Roman" w:cs="Times New Roman"/>
          <w:kern w:val="0"/>
          <w:sz w:val="24"/>
          <w:szCs w:val="24"/>
        </w:rPr>
        <w:t xml:space="preserve"> and Juan Antonio </w:t>
      </w:r>
      <w:proofErr w:type="spellStart"/>
      <w:r w:rsidRPr="00833E12">
        <w:rPr>
          <w:rFonts w:ascii="Times New Roman" w:eastAsia="Times New Roman" w:hAnsi="Times New Roman" w:cs="Times New Roman"/>
          <w:kern w:val="0"/>
          <w:sz w:val="24"/>
          <w:szCs w:val="24"/>
        </w:rPr>
        <w:t>Morente-Molinera</w:t>
      </w:r>
      <w:proofErr w:type="spellEnd"/>
      <w:r w:rsidRPr="001F1A85">
        <w:rPr>
          <w:rFonts w:ascii="Times New Roman" w:eastAsia="Times New Roman" w:hAnsi="Times New Roman" w:cs="Times New Roman"/>
          <w:kern w:val="0"/>
          <w:sz w:val="24"/>
          <w:szCs w:val="24"/>
        </w:rPr>
        <w:t xml:space="preserve"> and Francisco Javier </w:t>
      </w:r>
      <w:proofErr w:type="spellStart"/>
      <w:r w:rsidRPr="001F1A85">
        <w:rPr>
          <w:rFonts w:ascii="Times New Roman" w:eastAsia="Times New Roman" w:hAnsi="Times New Roman" w:cs="Times New Roman"/>
          <w:kern w:val="0"/>
          <w:sz w:val="24"/>
          <w:szCs w:val="24"/>
        </w:rPr>
        <w:t>Cabrerizo</w:t>
      </w:r>
      <w:proofErr w:type="spellEnd"/>
      <w:r w:rsidR="001F1A85" w:rsidRPr="001F1A85">
        <w:rPr>
          <w:rFonts w:ascii="Times New Roman" w:eastAsia="游明朝" w:hAnsi="Times New Roman" w:cs="Times New Roman"/>
          <w:kern w:val="0"/>
          <w:sz w:val="24"/>
          <w:szCs w:val="24"/>
          <w:lang w:eastAsia="ja-JP"/>
        </w:rPr>
        <w:t xml:space="preserve">, </w:t>
      </w:r>
      <w:hyperlink r:id="rId18" w:history="1">
        <w:r w:rsidR="001F1A85" w:rsidRPr="00D66F52">
          <w:rPr>
            <w:rStyle w:val="a7"/>
            <w:rFonts w:ascii="Times New Roman" w:hAnsi="Times New Roman" w:cs="Times New Roman"/>
            <w:sz w:val="24"/>
            <w:szCs w:val="24"/>
            <w:shd w:val="clear" w:color="auto" w:fill="FCFCFC"/>
          </w:rPr>
          <w:t>https://doi.org/10.1007/978-3-031-08530-7_63</w:t>
        </w:r>
      </w:hyperlink>
      <w:r w:rsidR="001F1A85">
        <w:rPr>
          <w:rFonts w:ascii="Times New Roman" w:eastAsia="游明朝" w:hAnsi="Times New Roman" w:cs="Times New Roman" w:hint="eastAsia"/>
          <w:color w:val="333333"/>
          <w:sz w:val="24"/>
          <w:szCs w:val="24"/>
          <w:shd w:val="clear" w:color="auto" w:fill="FCFCFC"/>
          <w:lang w:eastAsia="ja-JP"/>
        </w:rPr>
        <w:t xml:space="preserve"> </w:t>
      </w:r>
    </w:p>
    <w:p w14:paraId="7ADB9F79" w14:textId="77777777" w:rsidR="00943438" w:rsidRPr="00833E12" w:rsidRDefault="00943438" w:rsidP="00943438">
      <w:pPr>
        <w:widowControl/>
        <w:rPr>
          <w:rFonts w:ascii="Times New Roman" w:eastAsia="Times New Roman" w:hAnsi="Times New Roman" w:cs="Times New Roman"/>
          <w:kern w:val="0"/>
          <w:sz w:val="24"/>
          <w:szCs w:val="24"/>
        </w:rPr>
      </w:pPr>
    </w:p>
    <w:p w14:paraId="1C3FB626" w14:textId="51BE5B88" w:rsidR="00230EDB" w:rsidRDefault="00C22E2E" w:rsidP="00BC3B05">
      <w:pPr>
        <w:widowControl/>
        <w:rPr>
          <w:rFonts w:ascii="Times New Roman" w:eastAsia="Times New Roman" w:hAnsi="Times New Roman" w:cs="Times New Roman"/>
          <w:noProof/>
          <w:kern w:val="0"/>
          <w:sz w:val="24"/>
          <w:szCs w:val="24"/>
          <w:lang w:val="fr-CA"/>
        </w:rPr>
      </w:pPr>
      <w:r>
        <w:rPr>
          <w:rFonts w:ascii="Times New Roman" w:eastAsia="Times New Roman" w:hAnsi="Times New Roman" w:cs="Times New Roman"/>
          <w:noProof/>
          <w:kern w:val="0"/>
          <w:sz w:val="24"/>
          <w:szCs w:val="24"/>
          <w:lang w:eastAsia="ja-JP"/>
        </w:rPr>
        <w:drawing>
          <wp:inline distT="0" distB="0" distL="0" distR="0" wp14:anchorId="2560AD20" wp14:editId="08DE7A7F">
            <wp:extent cx="2341002" cy="1587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1002" cy="1587600"/>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eastAsia="ja-JP"/>
        </w:rPr>
        <w:drawing>
          <wp:inline distT="0" distB="0" distL="0" distR="0" wp14:anchorId="01071B87" wp14:editId="08B7CCE2">
            <wp:extent cx="2340610" cy="1587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610" cy="1587500"/>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eastAsia="ja-JP"/>
        </w:rPr>
        <w:drawing>
          <wp:inline distT="0" distB="0" distL="0" distR="0" wp14:anchorId="33F78F00" wp14:editId="3B35B084">
            <wp:extent cx="2340610" cy="1587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0610" cy="1587500"/>
                    </a:xfrm>
                    <a:prstGeom prst="rect">
                      <a:avLst/>
                    </a:prstGeom>
                    <a:noFill/>
                    <a:ln>
                      <a:noFill/>
                    </a:ln>
                  </pic:spPr>
                </pic:pic>
              </a:graphicData>
            </a:graphic>
          </wp:inline>
        </w:drawing>
      </w:r>
      <w:r>
        <w:rPr>
          <w:rFonts w:ascii="Times New Roman" w:eastAsia="Times New Roman" w:hAnsi="Times New Roman" w:cs="Times New Roman"/>
          <w:noProof/>
          <w:kern w:val="0"/>
          <w:sz w:val="24"/>
          <w:szCs w:val="24"/>
          <w:lang w:val="fr-CA"/>
        </w:rPr>
        <w:t xml:space="preserve">        </w:t>
      </w:r>
      <w:r>
        <w:rPr>
          <w:rFonts w:ascii="Times New Roman" w:eastAsia="Times New Roman" w:hAnsi="Times New Roman" w:cs="Times New Roman"/>
          <w:noProof/>
          <w:kern w:val="0"/>
          <w:sz w:val="24"/>
          <w:szCs w:val="24"/>
          <w:lang w:eastAsia="ja-JP"/>
        </w:rPr>
        <w:drawing>
          <wp:inline distT="0" distB="0" distL="0" distR="0" wp14:anchorId="2DC5587D" wp14:editId="7FD94C98">
            <wp:extent cx="2268902" cy="175231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1820" cy="1754571"/>
                    </a:xfrm>
                    <a:prstGeom prst="rect">
                      <a:avLst/>
                    </a:prstGeom>
                    <a:noFill/>
                    <a:ln>
                      <a:noFill/>
                    </a:ln>
                  </pic:spPr>
                </pic:pic>
              </a:graphicData>
            </a:graphic>
          </wp:inline>
        </w:drawing>
      </w:r>
    </w:p>
    <w:p w14:paraId="3E7A915B" w14:textId="1D88AFA6" w:rsidR="00455BA9" w:rsidRPr="00455BA9" w:rsidRDefault="00230EDB" w:rsidP="00BC3B05">
      <w:pPr>
        <w:widowControl/>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 Fig. 2</w:t>
      </w:r>
      <w:r w:rsidR="00B35886">
        <w:rPr>
          <w:rFonts w:ascii="Times New Roman" w:eastAsia="Times New Roman" w:hAnsi="Times New Roman" w:cs="Times New Roman"/>
          <w:kern w:val="0"/>
          <w:sz w:val="24"/>
          <w:szCs w:val="24"/>
        </w:rPr>
        <w:t xml:space="preserve">. </w:t>
      </w:r>
      <w:r w:rsidR="007D5282">
        <w:rPr>
          <w:rFonts w:ascii="Times New Roman" w:eastAsia="Times New Roman" w:hAnsi="Times New Roman" w:cs="Times New Roman"/>
          <w:kern w:val="0"/>
          <w:sz w:val="24"/>
          <w:szCs w:val="24"/>
        </w:rPr>
        <w:t>Awards c</w:t>
      </w:r>
      <w:r w:rsidR="00922039">
        <w:rPr>
          <w:rFonts w:ascii="Times New Roman" w:eastAsia="Times New Roman" w:hAnsi="Times New Roman" w:cs="Times New Roman"/>
          <w:kern w:val="0"/>
          <w:sz w:val="24"/>
          <w:szCs w:val="24"/>
        </w:rPr>
        <w:t>ertificates</w:t>
      </w:r>
      <w:r w:rsidR="00616806">
        <w:rPr>
          <w:rFonts w:ascii="Times New Roman" w:eastAsia="Times New Roman" w:hAnsi="Times New Roman" w:cs="Times New Roman"/>
          <w:kern w:val="0"/>
          <w:sz w:val="24"/>
          <w:szCs w:val="24"/>
        </w:rPr>
        <w:t xml:space="preserve"> for the </w:t>
      </w:r>
      <w:r w:rsidR="00455BA9">
        <w:rPr>
          <w:rFonts w:ascii="Times New Roman" w:eastAsia="Times New Roman" w:hAnsi="Times New Roman" w:cs="Times New Roman"/>
          <w:kern w:val="0"/>
          <w:sz w:val="24"/>
          <w:szCs w:val="24"/>
        </w:rPr>
        <w:t>Best Paper</w:t>
      </w:r>
      <w:r w:rsidR="00616806">
        <w:rPr>
          <w:rFonts w:ascii="Times New Roman" w:eastAsia="Times New Roman" w:hAnsi="Times New Roman" w:cs="Times New Roman"/>
          <w:kern w:val="0"/>
          <w:sz w:val="24"/>
          <w:szCs w:val="24"/>
        </w:rPr>
        <w:t>s</w:t>
      </w:r>
      <w:r>
        <w:rPr>
          <w:rFonts w:ascii="Times New Roman" w:eastAsia="Times New Roman" w:hAnsi="Times New Roman" w:cs="Times New Roman"/>
          <w:kern w:val="0"/>
          <w:sz w:val="24"/>
          <w:szCs w:val="24"/>
        </w:rPr>
        <w:t xml:space="preserve"> and Best Technical Presentation</w:t>
      </w:r>
    </w:p>
    <w:p w14:paraId="5C918EED" w14:textId="016D23F4" w:rsidR="00E84BCB" w:rsidRPr="00480EEA" w:rsidRDefault="00E84BCB" w:rsidP="00BC3B05">
      <w:pPr>
        <w:widowControl/>
        <w:rPr>
          <w:rFonts w:ascii="Times New Roman" w:eastAsia="Times New Roman" w:hAnsi="Times New Roman" w:cs="Times New Roman"/>
          <w:kern w:val="0"/>
          <w:sz w:val="32"/>
          <w:szCs w:val="32"/>
        </w:rPr>
      </w:pPr>
      <w:r>
        <w:rPr>
          <w:rFonts w:ascii="Times New Roman" w:eastAsia="Times New Roman" w:hAnsi="Times New Roman" w:cs="Times New Roman"/>
          <w:kern w:val="0"/>
          <w:sz w:val="32"/>
          <w:szCs w:val="32"/>
        </w:rPr>
        <w:t xml:space="preserve">The </w:t>
      </w:r>
      <w:r w:rsidR="005C2B2A">
        <w:rPr>
          <w:rFonts w:ascii="Times New Roman" w:eastAsia="Times New Roman" w:hAnsi="Times New Roman" w:cs="Times New Roman"/>
          <w:kern w:val="0"/>
          <w:sz w:val="32"/>
          <w:szCs w:val="32"/>
        </w:rPr>
        <w:t>IEA/AIE 2023</w:t>
      </w:r>
      <w:r>
        <w:rPr>
          <w:rFonts w:ascii="Times New Roman" w:eastAsia="Times New Roman" w:hAnsi="Times New Roman" w:cs="Times New Roman"/>
          <w:kern w:val="0"/>
          <w:sz w:val="32"/>
          <w:szCs w:val="32"/>
        </w:rPr>
        <w:t xml:space="preserve"> Conference</w:t>
      </w:r>
    </w:p>
    <w:p w14:paraId="565EE1BE" w14:textId="518D48C7" w:rsidR="002D1B13" w:rsidRPr="00480EEA" w:rsidRDefault="0021037D" w:rsidP="0021037D">
      <w:pPr>
        <w:widowControl/>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The 36</w:t>
      </w:r>
      <w:r w:rsidRPr="0021037D">
        <w:rPr>
          <w:rFonts w:ascii="Times New Roman" w:eastAsia="Times New Roman" w:hAnsi="Times New Roman" w:cs="Times New Roman"/>
          <w:kern w:val="0"/>
          <w:sz w:val="24"/>
          <w:szCs w:val="24"/>
          <w:vertAlign w:val="superscript"/>
        </w:rPr>
        <w:t>th</w:t>
      </w:r>
      <w:r>
        <w:rPr>
          <w:rFonts w:ascii="Times New Roman" w:eastAsia="Times New Roman" w:hAnsi="Times New Roman" w:cs="Times New Roman"/>
          <w:kern w:val="0"/>
          <w:sz w:val="24"/>
          <w:szCs w:val="24"/>
        </w:rPr>
        <w:t xml:space="preserve"> edition of the IEA/AIE conference will be held from </w:t>
      </w:r>
      <w:r w:rsidRPr="0021037D">
        <w:rPr>
          <w:rFonts w:ascii="Times New Roman" w:eastAsia="Times New Roman" w:hAnsi="Times New Roman" w:cs="Times New Roman"/>
          <w:kern w:val="0"/>
          <w:sz w:val="24"/>
          <w:szCs w:val="24"/>
        </w:rPr>
        <w:t>July 19</w:t>
      </w:r>
      <w:r>
        <w:rPr>
          <w:rFonts w:ascii="Times New Roman" w:eastAsia="Times New Roman" w:hAnsi="Times New Roman" w:cs="Times New Roman"/>
          <w:kern w:val="0"/>
          <w:sz w:val="24"/>
          <w:szCs w:val="24"/>
        </w:rPr>
        <w:t>th</w:t>
      </w:r>
      <w:r w:rsidRPr="0021037D">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xml:space="preserve">to </w:t>
      </w:r>
      <w:r w:rsidRPr="0021037D">
        <w:rPr>
          <w:rFonts w:ascii="Times New Roman" w:eastAsia="Times New Roman" w:hAnsi="Times New Roman" w:cs="Times New Roman"/>
          <w:kern w:val="0"/>
          <w:sz w:val="24"/>
          <w:szCs w:val="24"/>
        </w:rPr>
        <w:t>July 22</w:t>
      </w:r>
      <w:r>
        <w:rPr>
          <w:rFonts w:ascii="Times New Roman" w:eastAsia="Times New Roman" w:hAnsi="Times New Roman" w:cs="Times New Roman"/>
          <w:kern w:val="0"/>
          <w:sz w:val="24"/>
          <w:szCs w:val="24"/>
        </w:rPr>
        <w:t>nd</w:t>
      </w:r>
      <w:r w:rsidRPr="0021037D">
        <w:rPr>
          <w:rFonts w:ascii="Times New Roman" w:eastAsia="Times New Roman" w:hAnsi="Times New Roman" w:cs="Times New Roman"/>
          <w:kern w:val="0"/>
          <w:sz w:val="24"/>
          <w:szCs w:val="24"/>
        </w:rPr>
        <w:t xml:space="preserve"> 2023, </w:t>
      </w:r>
      <w:r>
        <w:rPr>
          <w:rFonts w:ascii="Times New Roman" w:eastAsia="Times New Roman" w:hAnsi="Times New Roman" w:cs="Times New Roman"/>
          <w:kern w:val="0"/>
          <w:sz w:val="24"/>
          <w:szCs w:val="24"/>
        </w:rPr>
        <w:t xml:space="preserve">in </w:t>
      </w:r>
      <w:r w:rsidRPr="0021037D">
        <w:rPr>
          <w:rFonts w:ascii="Times New Roman" w:eastAsia="Times New Roman" w:hAnsi="Times New Roman" w:cs="Times New Roman"/>
          <w:kern w:val="0"/>
          <w:sz w:val="24"/>
          <w:szCs w:val="24"/>
        </w:rPr>
        <w:t>Shanghai, China</w:t>
      </w:r>
      <w:r>
        <w:rPr>
          <w:rFonts w:ascii="Times New Roman" w:eastAsia="Times New Roman" w:hAnsi="Times New Roman" w:cs="Times New Roman"/>
          <w:kern w:val="0"/>
          <w:sz w:val="24"/>
          <w:szCs w:val="24"/>
        </w:rPr>
        <w:t xml:space="preserve">. Details about the conference can be found at: </w:t>
      </w:r>
      <w:hyperlink r:id="rId23" w:history="1">
        <w:r w:rsidRPr="00C71C5D">
          <w:rPr>
            <w:rStyle w:val="a7"/>
            <w:rFonts w:ascii="Times New Roman" w:eastAsia="Times New Roman" w:hAnsi="Times New Roman" w:cs="Times New Roman"/>
            <w:kern w:val="0"/>
            <w:sz w:val="24"/>
            <w:szCs w:val="24"/>
          </w:rPr>
          <w:t>http://ieaaie2023.com/</w:t>
        </w:r>
      </w:hyperlink>
      <w:r>
        <w:rPr>
          <w:rFonts w:ascii="Times New Roman" w:eastAsia="Times New Roman" w:hAnsi="Times New Roman" w:cs="Times New Roman"/>
          <w:kern w:val="0"/>
          <w:sz w:val="24"/>
          <w:szCs w:val="24"/>
        </w:rPr>
        <w:t xml:space="preserve"> . Continuing the tradition of IEA/AIE, submissions are invited on all topics related to applied intelligence and also theoretical contributions. This covers various emerging domains and innovative fields such as sensor networks, smart healthcare, drone navigation, robotics, intelligent manufacturing, and the Internet of Things.</w:t>
      </w:r>
      <w:r w:rsidR="00E84BCB">
        <w:rPr>
          <w:rFonts w:ascii="Times New Roman" w:eastAsia="Times New Roman" w:hAnsi="Times New Roman" w:cs="Times New Roman"/>
          <w:kern w:val="0"/>
          <w:sz w:val="24"/>
          <w:szCs w:val="24"/>
        </w:rPr>
        <w:t xml:space="preserve"> </w:t>
      </w:r>
    </w:p>
    <w:p w14:paraId="7FA25B42" w14:textId="77777777" w:rsidR="00922039" w:rsidRDefault="00922039" w:rsidP="00BC3B05">
      <w:pPr>
        <w:widowControl/>
        <w:rPr>
          <w:rFonts w:ascii="Times New Roman" w:eastAsia="Times New Roman" w:hAnsi="Times New Roman" w:cs="Times New Roman"/>
          <w:kern w:val="0"/>
          <w:sz w:val="24"/>
          <w:szCs w:val="24"/>
        </w:rPr>
      </w:pPr>
    </w:p>
    <w:p w14:paraId="17458FA5" w14:textId="4D927A4C" w:rsidR="00E84BCB" w:rsidRPr="00E84BCB" w:rsidRDefault="00E84BCB" w:rsidP="00BC3B05">
      <w:pPr>
        <w:widowControl/>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t>Hamido Fujita</w:t>
      </w:r>
      <w:r w:rsidRPr="00E84BCB">
        <w:rPr>
          <w:rFonts w:ascii="Times New Roman" w:eastAsia="Times New Roman" w:hAnsi="Times New Roman" w:cs="Times New Roman"/>
          <w:b/>
          <w:bCs/>
          <w:kern w:val="0"/>
          <w:sz w:val="24"/>
          <w:szCs w:val="24"/>
        </w:rPr>
        <w:t xml:space="preserve"> </w:t>
      </w:r>
      <w:r w:rsidRPr="00E84BCB">
        <w:rPr>
          <w:rFonts w:ascii="Times New Roman" w:eastAsia="Times New Roman" w:hAnsi="Times New Roman" w:cs="Times New Roman"/>
          <w:kern w:val="0"/>
          <w:sz w:val="24"/>
          <w:szCs w:val="24"/>
        </w:rPr>
        <w:t>is a professor of computer science at Iwate Prefectural University</w:t>
      </w:r>
      <w:r w:rsidR="005F6F2F">
        <w:rPr>
          <w:rFonts w:ascii="Times New Roman" w:eastAsia="Times New Roman" w:hAnsi="Times New Roman" w:cs="Times New Roman"/>
          <w:kern w:val="0"/>
          <w:sz w:val="24"/>
          <w:szCs w:val="24"/>
        </w:rPr>
        <w:t>, Japan</w:t>
      </w:r>
    </w:p>
    <w:p w14:paraId="56C33434" w14:textId="4BEE68A7" w:rsidR="00E84BCB" w:rsidRPr="00E84BCB" w:rsidRDefault="00E84BCB" w:rsidP="002A1006">
      <w:pPr>
        <w:widowControl/>
        <w:rPr>
          <w:rFonts w:ascii="Times New Roman" w:eastAsia="Times New Roman" w:hAnsi="Times New Roman" w:cs="Times New Roman"/>
          <w:kern w:val="0"/>
          <w:sz w:val="24"/>
          <w:szCs w:val="24"/>
        </w:rPr>
      </w:pPr>
      <w:r w:rsidRPr="00E84BCB">
        <w:rPr>
          <w:rFonts w:ascii="Times New Roman" w:eastAsia="Times New Roman" w:hAnsi="Times New Roman" w:cs="Times New Roman"/>
          <w:b/>
          <w:bCs/>
          <w:kern w:val="0"/>
          <w:sz w:val="24"/>
          <w:szCs w:val="24"/>
        </w:rPr>
        <w:t>Philippe Fournier-</w:t>
      </w:r>
      <w:proofErr w:type="spellStart"/>
      <w:r w:rsidRPr="00E84BCB">
        <w:rPr>
          <w:rFonts w:ascii="Times New Roman" w:eastAsia="Times New Roman" w:hAnsi="Times New Roman" w:cs="Times New Roman"/>
          <w:b/>
          <w:bCs/>
          <w:kern w:val="0"/>
          <w:sz w:val="24"/>
          <w:szCs w:val="24"/>
        </w:rPr>
        <w:t>Viger</w:t>
      </w:r>
      <w:proofErr w:type="spellEnd"/>
      <w:r w:rsidRPr="00E84BCB">
        <w:rPr>
          <w:rFonts w:ascii="Times New Roman" w:eastAsia="Times New Roman" w:hAnsi="Times New Roman" w:cs="Times New Roman"/>
          <w:b/>
          <w:bCs/>
          <w:kern w:val="0"/>
          <w:sz w:val="24"/>
          <w:szCs w:val="24"/>
        </w:rPr>
        <w:t xml:space="preserve"> </w:t>
      </w:r>
      <w:r w:rsidRPr="00E84BCB">
        <w:rPr>
          <w:rFonts w:ascii="Times New Roman" w:eastAsia="Times New Roman" w:hAnsi="Times New Roman" w:cs="Times New Roman"/>
          <w:kern w:val="0"/>
          <w:sz w:val="24"/>
          <w:szCs w:val="24"/>
        </w:rPr>
        <w:t>is</w:t>
      </w:r>
      <w:r w:rsidRPr="00E84BCB">
        <w:rPr>
          <w:rFonts w:ascii="Times New Roman" w:eastAsia="Times New Roman" w:hAnsi="Times New Roman" w:cs="Times New Roman"/>
          <w:b/>
          <w:bCs/>
          <w:kern w:val="0"/>
          <w:sz w:val="24"/>
          <w:szCs w:val="24"/>
        </w:rPr>
        <w:t xml:space="preserve"> </w:t>
      </w:r>
      <w:r w:rsidR="002A1006" w:rsidRPr="002A1006">
        <w:rPr>
          <w:rFonts w:ascii="Times New Roman" w:eastAsia="Times New Roman" w:hAnsi="Times New Roman" w:cs="Times New Roman"/>
          <w:bCs/>
          <w:kern w:val="0"/>
          <w:sz w:val="24"/>
          <w:szCs w:val="24"/>
        </w:rPr>
        <w:t>distinguished professor of c</w:t>
      </w:r>
      <w:r w:rsidRPr="00E84BCB">
        <w:rPr>
          <w:rFonts w:ascii="Times New Roman" w:eastAsia="Times New Roman" w:hAnsi="Times New Roman" w:cs="Times New Roman"/>
          <w:kern w:val="0"/>
          <w:sz w:val="24"/>
          <w:szCs w:val="24"/>
        </w:rPr>
        <w:t xml:space="preserve">omputer science at the </w:t>
      </w:r>
      <w:r w:rsidR="002A1006">
        <w:rPr>
          <w:rFonts w:ascii="Times New Roman" w:eastAsia="Times New Roman" w:hAnsi="Times New Roman" w:cs="Times New Roman"/>
          <w:kern w:val="0"/>
          <w:sz w:val="24"/>
          <w:szCs w:val="24"/>
        </w:rPr>
        <w:t>Shenzhen University</w:t>
      </w:r>
      <w:r w:rsidR="005F6F2F">
        <w:rPr>
          <w:rFonts w:ascii="Times New Roman" w:eastAsia="Times New Roman" w:hAnsi="Times New Roman" w:cs="Times New Roman"/>
          <w:kern w:val="0"/>
          <w:sz w:val="24"/>
          <w:szCs w:val="24"/>
        </w:rPr>
        <w:t>, China</w:t>
      </w:r>
    </w:p>
    <w:p w14:paraId="0820E745" w14:textId="5F04C841" w:rsidR="002A1006" w:rsidRPr="00E84BCB" w:rsidRDefault="00E84BCB" w:rsidP="002A1006">
      <w:pPr>
        <w:widowControl/>
        <w:rPr>
          <w:rFonts w:ascii="Times New Roman" w:eastAsia="Times New Roman" w:hAnsi="Times New Roman" w:cs="Times New Roman"/>
          <w:kern w:val="0"/>
          <w:sz w:val="24"/>
          <w:szCs w:val="24"/>
        </w:rPr>
      </w:pPr>
      <w:proofErr w:type="spellStart"/>
      <w:r w:rsidRPr="00E84BCB">
        <w:rPr>
          <w:rFonts w:ascii="Times New Roman" w:eastAsia="Times New Roman" w:hAnsi="Times New Roman" w:cs="Times New Roman"/>
          <w:b/>
          <w:bCs/>
          <w:kern w:val="0"/>
          <w:sz w:val="24"/>
          <w:szCs w:val="24"/>
        </w:rPr>
        <w:t>Moonis</w:t>
      </w:r>
      <w:proofErr w:type="spellEnd"/>
      <w:r w:rsidRPr="00E84BCB">
        <w:rPr>
          <w:rFonts w:ascii="Times New Roman" w:eastAsia="Times New Roman" w:hAnsi="Times New Roman" w:cs="Times New Roman"/>
          <w:b/>
          <w:bCs/>
          <w:kern w:val="0"/>
          <w:sz w:val="24"/>
          <w:szCs w:val="24"/>
        </w:rPr>
        <w:t xml:space="preserve"> Ali</w:t>
      </w:r>
      <w:r>
        <w:rPr>
          <w:rFonts w:ascii="Times New Roman" w:eastAsia="Times New Roman" w:hAnsi="Times New Roman" w:cs="Times New Roman"/>
          <w:kern w:val="0"/>
          <w:sz w:val="24"/>
          <w:szCs w:val="24"/>
        </w:rPr>
        <w:t xml:space="preserve"> is a professor of computer science at Texas State University</w:t>
      </w:r>
      <w:r w:rsidR="005F6F2F">
        <w:rPr>
          <w:rFonts w:ascii="Times New Roman" w:eastAsia="Times New Roman" w:hAnsi="Times New Roman" w:cs="Times New Roman"/>
          <w:kern w:val="0"/>
          <w:sz w:val="24"/>
          <w:szCs w:val="24"/>
        </w:rPr>
        <w:t>, USA</w:t>
      </w:r>
    </w:p>
    <w:p w14:paraId="7154F098" w14:textId="464A4822" w:rsidR="002A1006" w:rsidRPr="00E84BCB" w:rsidRDefault="002A1006" w:rsidP="002A1006">
      <w:pPr>
        <w:widowControl/>
        <w:rPr>
          <w:rFonts w:ascii="Times New Roman" w:eastAsia="Times New Roman" w:hAnsi="Times New Roman" w:cs="Times New Roman"/>
          <w:kern w:val="0"/>
          <w:sz w:val="24"/>
          <w:szCs w:val="24"/>
        </w:rPr>
      </w:pPr>
      <w:proofErr w:type="spellStart"/>
      <w:r>
        <w:rPr>
          <w:rFonts w:ascii="Times New Roman" w:eastAsia="Times New Roman" w:hAnsi="Times New Roman" w:cs="Times New Roman"/>
          <w:b/>
          <w:bCs/>
          <w:kern w:val="0"/>
          <w:sz w:val="24"/>
          <w:szCs w:val="24"/>
        </w:rPr>
        <w:t>Yinlin</w:t>
      </w:r>
      <w:proofErr w:type="spellEnd"/>
      <w:r>
        <w:rPr>
          <w:rFonts w:ascii="Times New Roman" w:eastAsia="Times New Roman" w:hAnsi="Times New Roman" w:cs="Times New Roman"/>
          <w:b/>
          <w:bCs/>
          <w:kern w:val="0"/>
          <w:sz w:val="24"/>
          <w:szCs w:val="24"/>
        </w:rPr>
        <w:t xml:space="preserve"> Wang</w:t>
      </w:r>
      <w:r w:rsidRPr="00E84BCB">
        <w:rPr>
          <w:rFonts w:ascii="Times New Roman" w:eastAsia="Times New Roman" w:hAnsi="Times New Roman" w:cs="Times New Roman"/>
          <w:kern w:val="0"/>
          <w:sz w:val="24"/>
          <w:szCs w:val="24"/>
        </w:rPr>
        <w:t xml:space="preserve"> is a professor of computer science at </w:t>
      </w:r>
      <w:r>
        <w:rPr>
          <w:rFonts w:ascii="Times New Roman" w:eastAsia="Times New Roman" w:hAnsi="Times New Roman" w:cs="Times New Roman"/>
          <w:kern w:val="0"/>
          <w:sz w:val="24"/>
          <w:szCs w:val="24"/>
        </w:rPr>
        <w:t xml:space="preserve">the </w:t>
      </w:r>
      <w:r w:rsidRPr="002A1006">
        <w:rPr>
          <w:rFonts w:ascii="Times New Roman" w:eastAsia="Times New Roman" w:hAnsi="Times New Roman" w:cs="Times New Roman"/>
          <w:kern w:val="0"/>
          <w:sz w:val="24"/>
          <w:szCs w:val="24"/>
        </w:rPr>
        <w:t>Shanghai University of Finance and Economics, China</w:t>
      </w:r>
    </w:p>
    <w:p w14:paraId="3FA06A75" w14:textId="77777777" w:rsidR="002A1006" w:rsidRDefault="002A1006" w:rsidP="00BC3B05">
      <w:pPr>
        <w:widowControl/>
        <w:rPr>
          <w:rFonts w:ascii="Times New Roman" w:eastAsia="Times New Roman" w:hAnsi="Times New Roman" w:cs="Times New Roman"/>
          <w:kern w:val="0"/>
          <w:sz w:val="24"/>
          <w:szCs w:val="24"/>
        </w:rPr>
      </w:pPr>
    </w:p>
    <w:p w14:paraId="690AA33C" w14:textId="77777777" w:rsidR="00E84BCB" w:rsidRPr="00480EEA" w:rsidRDefault="00E84BCB" w:rsidP="00BC3B05">
      <w:pPr>
        <w:widowControl/>
        <w:rPr>
          <w:rFonts w:ascii="Times New Roman" w:eastAsia="Times New Roman" w:hAnsi="Times New Roman" w:cs="Times New Roman"/>
          <w:kern w:val="0"/>
          <w:sz w:val="24"/>
          <w:szCs w:val="24"/>
        </w:rPr>
      </w:pPr>
    </w:p>
    <w:sectPr w:rsidR="00E84BCB" w:rsidRPr="00480EE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15BAB" w14:textId="77777777" w:rsidR="002953AB" w:rsidRDefault="002953AB" w:rsidP="002D1B13">
      <w:r>
        <w:separator/>
      </w:r>
    </w:p>
  </w:endnote>
  <w:endnote w:type="continuationSeparator" w:id="0">
    <w:p w14:paraId="39D38502" w14:textId="77777777" w:rsidR="002953AB" w:rsidRDefault="002953AB" w:rsidP="002D1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Arial Unicode MS"/>
    <w:panose1 w:val="02010600030101010101"/>
    <w:charset w:val="86"/>
    <w:family w:val="auto"/>
    <w:pitch w:val="variable"/>
    <w:sig w:usb0="00000000" w:usb1="38CF7CFA" w:usb2="00000016" w:usb3="00000000" w:csb0="0004000F" w:csb1="00000000"/>
  </w:font>
  <w:font w:name="DengXian Light">
    <w:altName w:val="Arial Unicode MS"/>
    <w:panose1 w:val="02010600030101010101"/>
    <w:charset w:val="86"/>
    <w:family w:val="auto"/>
    <w:pitch w:val="variable"/>
    <w:sig w:usb0="00000000"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3010C" w14:textId="77777777" w:rsidR="002953AB" w:rsidRDefault="002953AB" w:rsidP="002D1B13">
      <w:r>
        <w:separator/>
      </w:r>
    </w:p>
  </w:footnote>
  <w:footnote w:type="continuationSeparator" w:id="0">
    <w:p w14:paraId="6406E532" w14:textId="77777777" w:rsidR="002953AB" w:rsidRDefault="002953AB" w:rsidP="002D1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17858"/>
    <w:multiLevelType w:val="multilevel"/>
    <w:tmpl w:val="13D88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12043D"/>
    <w:multiLevelType w:val="hybridMultilevel"/>
    <w:tmpl w:val="6E949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C076AF"/>
    <w:multiLevelType w:val="hybridMultilevel"/>
    <w:tmpl w:val="C4D0DE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793"/>
    <w:rsid w:val="00002D31"/>
    <w:rsid w:val="000308FA"/>
    <w:rsid w:val="00044D34"/>
    <w:rsid w:val="000464C8"/>
    <w:rsid w:val="00096260"/>
    <w:rsid w:val="000D7348"/>
    <w:rsid w:val="000E1EBD"/>
    <w:rsid w:val="00105D3A"/>
    <w:rsid w:val="001578C2"/>
    <w:rsid w:val="001676B6"/>
    <w:rsid w:val="001B6AB0"/>
    <w:rsid w:val="001F1A85"/>
    <w:rsid w:val="0021037D"/>
    <w:rsid w:val="00230EDB"/>
    <w:rsid w:val="00246C6C"/>
    <w:rsid w:val="002660FC"/>
    <w:rsid w:val="00286A21"/>
    <w:rsid w:val="002953AB"/>
    <w:rsid w:val="0029598C"/>
    <w:rsid w:val="002A1006"/>
    <w:rsid w:val="002D1B13"/>
    <w:rsid w:val="002E4896"/>
    <w:rsid w:val="00311C5F"/>
    <w:rsid w:val="003446DE"/>
    <w:rsid w:val="00370955"/>
    <w:rsid w:val="003A1306"/>
    <w:rsid w:val="003C617A"/>
    <w:rsid w:val="00404A91"/>
    <w:rsid w:val="00435B17"/>
    <w:rsid w:val="0044189C"/>
    <w:rsid w:val="00455BA9"/>
    <w:rsid w:val="00480EEA"/>
    <w:rsid w:val="00483497"/>
    <w:rsid w:val="00526119"/>
    <w:rsid w:val="00527020"/>
    <w:rsid w:val="005955B6"/>
    <w:rsid w:val="005C2B2A"/>
    <w:rsid w:val="005F6F2F"/>
    <w:rsid w:val="00616806"/>
    <w:rsid w:val="00626458"/>
    <w:rsid w:val="00637872"/>
    <w:rsid w:val="00647164"/>
    <w:rsid w:val="00647553"/>
    <w:rsid w:val="00663AC6"/>
    <w:rsid w:val="00683FF0"/>
    <w:rsid w:val="006B31F9"/>
    <w:rsid w:val="006C36C4"/>
    <w:rsid w:val="006F4F9C"/>
    <w:rsid w:val="00700D56"/>
    <w:rsid w:val="00730CB1"/>
    <w:rsid w:val="00736BE5"/>
    <w:rsid w:val="00767F23"/>
    <w:rsid w:val="007D5282"/>
    <w:rsid w:val="00810C6A"/>
    <w:rsid w:val="00833E12"/>
    <w:rsid w:val="0084418D"/>
    <w:rsid w:val="0086132A"/>
    <w:rsid w:val="00894793"/>
    <w:rsid w:val="00922039"/>
    <w:rsid w:val="00943438"/>
    <w:rsid w:val="0095087B"/>
    <w:rsid w:val="009877E5"/>
    <w:rsid w:val="009F4667"/>
    <w:rsid w:val="00A15C55"/>
    <w:rsid w:val="00A21F8B"/>
    <w:rsid w:val="00A4599F"/>
    <w:rsid w:val="00A61635"/>
    <w:rsid w:val="00A7721C"/>
    <w:rsid w:val="00AC1A01"/>
    <w:rsid w:val="00B05D22"/>
    <w:rsid w:val="00B2005E"/>
    <w:rsid w:val="00B35886"/>
    <w:rsid w:val="00B4409D"/>
    <w:rsid w:val="00B564F9"/>
    <w:rsid w:val="00B6778A"/>
    <w:rsid w:val="00BC0758"/>
    <w:rsid w:val="00BC2F07"/>
    <w:rsid w:val="00BC3B05"/>
    <w:rsid w:val="00BF634A"/>
    <w:rsid w:val="00C22E2E"/>
    <w:rsid w:val="00C45C71"/>
    <w:rsid w:val="00CE0496"/>
    <w:rsid w:val="00D2458A"/>
    <w:rsid w:val="00DB3B38"/>
    <w:rsid w:val="00DE3154"/>
    <w:rsid w:val="00E30084"/>
    <w:rsid w:val="00E51560"/>
    <w:rsid w:val="00E84BCB"/>
    <w:rsid w:val="00EC7F8B"/>
    <w:rsid w:val="00EF3327"/>
    <w:rsid w:val="00F02AFD"/>
    <w:rsid w:val="00F031B7"/>
    <w:rsid w:val="00F07B5F"/>
    <w:rsid w:val="00F10F84"/>
    <w:rsid w:val="00F77B93"/>
    <w:rsid w:val="00F97347"/>
    <w:rsid w:val="00FA3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2D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1B13"/>
    <w:pPr>
      <w:tabs>
        <w:tab w:val="center" w:pos="4320"/>
        <w:tab w:val="right" w:pos="8640"/>
      </w:tabs>
    </w:pPr>
  </w:style>
  <w:style w:type="character" w:customStyle="1" w:styleId="a4">
    <w:name w:val="ヘッダー (文字)"/>
    <w:basedOn w:val="a0"/>
    <w:link w:val="a3"/>
    <w:uiPriority w:val="99"/>
    <w:rsid w:val="002D1B13"/>
  </w:style>
  <w:style w:type="paragraph" w:styleId="a5">
    <w:name w:val="footer"/>
    <w:basedOn w:val="a"/>
    <w:link w:val="a6"/>
    <w:uiPriority w:val="99"/>
    <w:unhideWhenUsed/>
    <w:rsid w:val="002D1B13"/>
    <w:pPr>
      <w:tabs>
        <w:tab w:val="center" w:pos="4320"/>
        <w:tab w:val="right" w:pos="8640"/>
      </w:tabs>
    </w:pPr>
  </w:style>
  <w:style w:type="character" w:customStyle="1" w:styleId="a6">
    <w:name w:val="フッター (文字)"/>
    <w:basedOn w:val="a0"/>
    <w:link w:val="a5"/>
    <w:uiPriority w:val="99"/>
    <w:rsid w:val="002D1B13"/>
  </w:style>
  <w:style w:type="paragraph" w:styleId="Web">
    <w:name w:val="Normal (Web)"/>
    <w:basedOn w:val="a"/>
    <w:uiPriority w:val="99"/>
    <w:semiHidden/>
    <w:unhideWhenUsed/>
    <w:rsid w:val="002D1B13"/>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a7">
    <w:name w:val="Hyperlink"/>
    <w:basedOn w:val="a0"/>
    <w:uiPriority w:val="99"/>
    <w:unhideWhenUsed/>
    <w:rsid w:val="00E84BCB"/>
    <w:rPr>
      <w:color w:val="0563C1" w:themeColor="hyperlink"/>
      <w:u w:val="single"/>
    </w:rPr>
  </w:style>
  <w:style w:type="character" w:customStyle="1" w:styleId="UnresolvedMention">
    <w:name w:val="Unresolved Mention"/>
    <w:basedOn w:val="a0"/>
    <w:uiPriority w:val="99"/>
    <w:semiHidden/>
    <w:unhideWhenUsed/>
    <w:rsid w:val="00E84BCB"/>
    <w:rPr>
      <w:color w:val="605E5C"/>
      <w:shd w:val="clear" w:color="auto" w:fill="E1DFDD"/>
    </w:rPr>
  </w:style>
  <w:style w:type="paragraph" w:styleId="a8">
    <w:name w:val="List Paragraph"/>
    <w:basedOn w:val="a"/>
    <w:uiPriority w:val="34"/>
    <w:qFormat/>
    <w:rsid w:val="00626458"/>
    <w:pPr>
      <w:ind w:left="720"/>
      <w:contextualSpacing/>
    </w:pPr>
  </w:style>
  <w:style w:type="character" w:styleId="a9">
    <w:name w:val="Strong"/>
    <w:basedOn w:val="a0"/>
    <w:uiPriority w:val="22"/>
    <w:qFormat/>
    <w:rsid w:val="00943438"/>
    <w:rPr>
      <w:b/>
      <w:bCs/>
    </w:rPr>
  </w:style>
  <w:style w:type="character" w:styleId="aa">
    <w:name w:val="Emphasis"/>
    <w:basedOn w:val="a0"/>
    <w:uiPriority w:val="20"/>
    <w:qFormat/>
    <w:rsid w:val="00943438"/>
    <w:rPr>
      <w:i/>
      <w:iCs/>
    </w:rPr>
  </w:style>
  <w:style w:type="paragraph" w:styleId="ab">
    <w:name w:val="Balloon Text"/>
    <w:basedOn w:val="a"/>
    <w:link w:val="ac"/>
    <w:uiPriority w:val="99"/>
    <w:semiHidden/>
    <w:unhideWhenUsed/>
    <w:rsid w:val="00BC2F0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C2F0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1B13"/>
    <w:pPr>
      <w:tabs>
        <w:tab w:val="center" w:pos="4320"/>
        <w:tab w:val="right" w:pos="8640"/>
      </w:tabs>
    </w:pPr>
  </w:style>
  <w:style w:type="character" w:customStyle="1" w:styleId="a4">
    <w:name w:val="ヘッダー (文字)"/>
    <w:basedOn w:val="a0"/>
    <w:link w:val="a3"/>
    <w:uiPriority w:val="99"/>
    <w:rsid w:val="002D1B13"/>
  </w:style>
  <w:style w:type="paragraph" w:styleId="a5">
    <w:name w:val="footer"/>
    <w:basedOn w:val="a"/>
    <w:link w:val="a6"/>
    <w:uiPriority w:val="99"/>
    <w:unhideWhenUsed/>
    <w:rsid w:val="002D1B13"/>
    <w:pPr>
      <w:tabs>
        <w:tab w:val="center" w:pos="4320"/>
        <w:tab w:val="right" w:pos="8640"/>
      </w:tabs>
    </w:pPr>
  </w:style>
  <w:style w:type="character" w:customStyle="1" w:styleId="a6">
    <w:name w:val="フッター (文字)"/>
    <w:basedOn w:val="a0"/>
    <w:link w:val="a5"/>
    <w:uiPriority w:val="99"/>
    <w:rsid w:val="002D1B13"/>
  </w:style>
  <w:style w:type="paragraph" w:styleId="Web">
    <w:name w:val="Normal (Web)"/>
    <w:basedOn w:val="a"/>
    <w:uiPriority w:val="99"/>
    <w:semiHidden/>
    <w:unhideWhenUsed/>
    <w:rsid w:val="002D1B13"/>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a7">
    <w:name w:val="Hyperlink"/>
    <w:basedOn w:val="a0"/>
    <w:uiPriority w:val="99"/>
    <w:unhideWhenUsed/>
    <w:rsid w:val="00E84BCB"/>
    <w:rPr>
      <w:color w:val="0563C1" w:themeColor="hyperlink"/>
      <w:u w:val="single"/>
    </w:rPr>
  </w:style>
  <w:style w:type="character" w:customStyle="1" w:styleId="UnresolvedMention">
    <w:name w:val="Unresolved Mention"/>
    <w:basedOn w:val="a0"/>
    <w:uiPriority w:val="99"/>
    <w:semiHidden/>
    <w:unhideWhenUsed/>
    <w:rsid w:val="00E84BCB"/>
    <w:rPr>
      <w:color w:val="605E5C"/>
      <w:shd w:val="clear" w:color="auto" w:fill="E1DFDD"/>
    </w:rPr>
  </w:style>
  <w:style w:type="paragraph" w:styleId="a8">
    <w:name w:val="List Paragraph"/>
    <w:basedOn w:val="a"/>
    <w:uiPriority w:val="34"/>
    <w:qFormat/>
    <w:rsid w:val="00626458"/>
    <w:pPr>
      <w:ind w:left="720"/>
      <w:contextualSpacing/>
    </w:pPr>
  </w:style>
  <w:style w:type="character" w:styleId="a9">
    <w:name w:val="Strong"/>
    <w:basedOn w:val="a0"/>
    <w:uiPriority w:val="22"/>
    <w:qFormat/>
    <w:rsid w:val="00943438"/>
    <w:rPr>
      <w:b/>
      <w:bCs/>
    </w:rPr>
  </w:style>
  <w:style w:type="character" w:styleId="aa">
    <w:name w:val="Emphasis"/>
    <w:basedOn w:val="a0"/>
    <w:uiPriority w:val="20"/>
    <w:qFormat/>
    <w:rsid w:val="00943438"/>
    <w:rPr>
      <w:i/>
      <w:iCs/>
    </w:rPr>
  </w:style>
  <w:style w:type="paragraph" w:styleId="ab">
    <w:name w:val="Balloon Text"/>
    <w:basedOn w:val="a"/>
    <w:link w:val="ac"/>
    <w:uiPriority w:val="99"/>
    <w:semiHidden/>
    <w:unhideWhenUsed/>
    <w:rsid w:val="00BC2F0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C2F0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335646">
      <w:bodyDiv w:val="1"/>
      <w:marLeft w:val="0"/>
      <w:marRight w:val="0"/>
      <w:marTop w:val="0"/>
      <w:marBottom w:val="0"/>
      <w:divBdr>
        <w:top w:val="none" w:sz="0" w:space="0" w:color="auto"/>
        <w:left w:val="none" w:sz="0" w:space="0" w:color="auto"/>
        <w:bottom w:val="none" w:sz="0" w:space="0" w:color="auto"/>
        <w:right w:val="none" w:sz="0" w:space="0" w:color="auto"/>
      </w:divBdr>
    </w:div>
    <w:div w:id="226112514">
      <w:bodyDiv w:val="1"/>
      <w:marLeft w:val="0"/>
      <w:marRight w:val="0"/>
      <w:marTop w:val="0"/>
      <w:marBottom w:val="0"/>
      <w:divBdr>
        <w:top w:val="none" w:sz="0" w:space="0" w:color="auto"/>
        <w:left w:val="none" w:sz="0" w:space="0" w:color="auto"/>
        <w:bottom w:val="none" w:sz="0" w:space="0" w:color="auto"/>
        <w:right w:val="none" w:sz="0" w:space="0" w:color="auto"/>
      </w:divBdr>
    </w:div>
    <w:div w:id="495613934">
      <w:bodyDiv w:val="1"/>
      <w:marLeft w:val="0"/>
      <w:marRight w:val="0"/>
      <w:marTop w:val="0"/>
      <w:marBottom w:val="0"/>
      <w:divBdr>
        <w:top w:val="none" w:sz="0" w:space="0" w:color="auto"/>
        <w:left w:val="none" w:sz="0" w:space="0" w:color="auto"/>
        <w:bottom w:val="none" w:sz="0" w:space="0" w:color="auto"/>
        <w:right w:val="none" w:sz="0" w:space="0" w:color="auto"/>
      </w:divBdr>
    </w:div>
    <w:div w:id="624236947">
      <w:bodyDiv w:val="1"/>
      <w:marLeft w:val="0"/>
      <w:marRight w:val="0"/>
      <w:marTop w:val="0"/>
      <w:marBottom w:val="0"/>
      <w:divBdr>
        <w:top w:val="none" w:sz="0" w:space="0" w:color="auto"/>
        <w:left w:val="none" w:sz="0" w:space="0" w:color="auto"/>
        <w:bottom w:val="none" w:sz="0" w:space="0" w:color="auto"/>
        <w:right w:val="none" w:sz="0" w:space="0" w:color="auto"/>
      </w:divBdr>
    </w:div>
    <w:div w:id="120613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doi.org/10.1007/978-3-031-08530-7_63"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07/978-3-031-08530-7_1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978-3-031-08530-7_72"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978-3-031-08530-7_36" TargetMode="External"/><Relationship Id="rId23" Type="http://schemas.openxmlformats.org/officeDocument/2006/relationships/hyperlink" Target="http://ieaaie2023.com/" TargetMode="External"/><Relationship Id="rId10" Type="http://schemas.openxmlformats.org/officeDocument/2006/relationships/hyperlink" Target="https://ieaaie2022.wordpress.com/proceeding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link.springer.com/book/10.1007/978-3-031-08530-" TargetMode="External"/><Relationship Id="rId14" Type="http://schemas.openxmlformats.org/officeDocument/2006/relationships/hyperlink" Target="https://doi.org/10.1007/978-3-031-08530-7_24"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1073</TotalTime>
  <Pages>5</Pages>
  <Words>2127</Words>
  <Characters>5658</Characters>
  <Application>Microsoft Office Word</Application>
  <DocSecurity>0</DocSecurity>
  <Lines>125</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Hamido Fujita</cp:lastModifiedBy>
  <cp:revision>67</cp:revision>
  <dcterms:created xsi:type="dcterms:W3CDTF">2020-09-29T15:13:00Z</dcterms:created>
  <dcterms:modified xsi:type="dcterms:W3CDTF">2022-09-16T02:01:00Z</dcterms:modified>
</cp:coreProperties>
</file>